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21205">
        <w:tc>
          <w:tcPr>
            <w:tcW w:w="509" w:type="dxa"/>
          </w:tcPr>
          <w:p w:rsidR="00321205" w:rsidRDefault="00434190">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21205" w:rsidRDefault="00434190">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03.080.01</w:t>
            </w:r>
            <w:r>
              <w:rPr>
                <w:rFonts w:ascii="黑体" w:eastAsia="黑体" w:hAnsi="黑体"/>
                <w:sz w:val="21"/>
                <w:szCs w:val="21"/>
              </w:rPr>
              <w:fldChar w:fldCharType="end"/>
            </w:r>
            <w:bookmarkEnd w:id="0"/>
          </w:p>
        </w:tc>
      </w:tr>
      <w:tr w:rsidR="00321205">
        <w:tc>
          <w:tcPr>
            <w:tcW w:w="509" w:type="dxa"/>
          </w:tcPr>
          <w:p w:rsidR="00321205" w:rsidRDefault="00434190">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21205" w:rsidRDefault="00434190">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00</w:t>
            </w:r>
            <w:r>
              <w:rPr>
                <w:rFonts w:ascii="黑体" w:eastAsia="黑体" w:hAnsi="黑体"/>
                <w:sz w:val="21"/>
                <w:szCs w:val="21"/>
              </w:rPr>
              <w:fldChar w:fldCharType="end"/>
            </w:r>
            <w:bookmarkEnd w:id="1"/>
          </w:p>
        </w:tc>
      </w:tr>
    </w:tbl>
    <w:tbl>
      <w:tblPr>
        <w:tblStyle w:val="a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21205">
        <w:tc>
          <w:tcPr>
            <w:tcW w:w="6407" w:type="dxa"/>
          </w:tcPr>
          <w:p w:rsidR="00321205" w:rsidRDefault="00434190">
            <w:pPr>
              <w:pStyle w:val="affffc"/>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3205</w:t>
            </w:r>
            <w:r>
              <w:fldChar w:fldCharType="end"/>
            </w:r>
            <w:bookmarkEnd w:id="3"/>
          </w:p>
        </w:tc>
      </w:tr>
    </w:tbl>
    <w:p w:rsidR="00321205" w:rsidRDefault="00434190">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苏州市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321205" w:rsidRDefault="00434190">
      <w:pPr>
        <w:pStyle w:val="affffffffff"/>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321205" w:rsidRDefault="00434190">
      <w:pPr>
        <w:pStyle w:val="affffffffff0"/>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321205" w:rsidRDefault="0043419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21205" w:rsidRDefault="00321205">
      <w:pPr>
        <w:pStyle w:val="affffd"/>
        <w:framePr w:w="9639" w:h="6976" w:hRule="exact" w:hSpace="0" w:vSpace="0" w:wrap="around" w:hAnchor="page" w:y="6408"/>
        <w:jc w:val="center"/>
        <w:rPr>
          <w:rFonts w:ascii="黑体" w:eastAsia="黑体" w:hAnsi="黑体"/>
          <w:b w:val="0"/>
          <w:bCs w:val="0"/>
          <w:w w:val="100"/>
        </w:rPr>
      </w:pPr>
    </w:p>
    <w:p w:rsidR="00321205" w:rsidRDefault="00434190">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F1A60">
        <w:t>"政银合作"服务网点建设与服务规范</w:t>
      </w:r>
      <w:r>
        <w:fldChar w:fldCharType="end"/>
      </w:r>
      <w:bookmarkEnd w:id="9"/>
    </w:p>
    <w:p w:rsidR="00321205" w:rsidRDefault="00321205">
      <w:pPr>
        <w:framePr w:w="9639" w:h="6974" w:hRule="exact" w:wrap="around" w:vAnchor="page" w:hAnchor="page" w:x="1419" w:y="6408" w:anchorLock="1"/>
        <w:ind w:left="-1418"/>
      </w:pPr>
    </w:p>
    <w:p w:rsidR="00321205" w:rsidRDefault="00434190">
      <w:pPr>
        <w:pStyle w:val="af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Specification for </w:t>
      </w:r>
      <w:r>
        <w:rPr>
          <w:rFonts w:eastAsia="黑体" w:hint="eastAsia"/>
          <w:szCs w:val="28"/>
        </w:rPr>
        <w:t xml:space="preserve">construction and service </w:t>
      </w:r>
      <w:r>
        <w:rPr>
          <w:rFonts w:eastAsia="黑体"/>
          <w:szCs w:val="28"/>
        </w:rPr>
        <w:t xml:space="preserve">of </w:t>
      </w:r>
    </w:p>
    <w:p w:rsidR="00321205" w:rsidRDefault="00434190">
      <w:pPr>
        <w:pStyle w:val="afffffff5"/>
        <w:framePr w:w="9639" w:h="6974" w:hRule="exact" w:wrap="around" w:vAnchor="page" w:hAnchor="page" w:x="1419" w:y="6408" w:anchorLock="1"/>
        <w:textAlignment w:val="bottom"/>
        <w:rPr>
          <w:rFonts w:eastAsia="黑体"/>
          <w:szCs w:val="28"/>
        </w:rPr>
      </w:pPr>
      <w:r>
        <w:rPr>
          <w:rFonts w:eastAsia="黑体"/>
          <w:szCs w:val="28"/>
        </w:rPr>
        <w:t>“bank-government cooperation” service network</w:t>
      </w:r>
      <w:r>
        <w:rPr>
          <w:rFonts w:eastAsia="黑体"/>
          <w:szCs w:val="28"/>
        </w:rPr>
        <w:fldChar w:fldCharType="end"/>
      </w:r>
      <w:bookmarkEnd w:id="10"/>
    </w:p>
    <w:p w:rsidR="00321205" w:rsidRDefault="00321205">
      <w:pPr>
        <w:framePr w:w="9639" w:h="6974" w:hRule="exact" w:wrap="around" w:vAnchor="page" w:hAnchor="page" w:x="1419" w:y="6408" w:anchorLock="1"/>
        <w:spacing w:line="760" w:lineRule="exact"/>
        <w:ind w:left="-1418"/>
      </w:pPr>
    </w:p>
    <w:p w:rsidR="00321205" w:rsidRDefault="00321205">
      <w:pPr>
        <w:pStyle w:val="afffffff5"/>
        <w:framePr w:w="9639" w:h="6974" w:hRule="exact" w:wrap="around" w:vAnchor="page" w:hAnchor="page" w:x="1419" w:y="6408" w:anchorLock="1"/>
        <w:textAlignment w:val="bottom"/>
        <w:rPr>
          <w:rFonts w:eastAsia="黑体"/>
          <w:szCs w:val="28"/>
        </w:rPr>
      </w:pPr>
    </w:p>
    <w:p w:rsidR="00321205" w:rsidRDefault="00434190">
      <w:pPr>
        <w:pStyle w:val="afffffff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679A8">
        <w:rPr>
          <w:sz w:val="24"/>
          <w:szCs w:val="28"/>
        </w:rPr>
      </w:r>
      <w:r w:rsidR="007679A8">
        <w:rPr>
          <w:sz w:val="24"/>
          <w:szCs w:val="28"/>
        </w:rPr>
        <w:fldChar w:fldCharType="separate"/>
      </w:r>
      <w:r>
        <w:rPr>
          <w:sz w:val="24"/>
          <w:szCs w:val="28"/>
        </w:rPr>
        <w:fldChar w:fldCharType="end"/>
      </w:r>
      <w:bookmarkEnd w:id="11"/>
    </w:p>
    <w:p w:rsidR="00321205" w:rsidRDefault="00434190">
      <w:pPr>
        <w:pStyle w:val="af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622A39">
        <w:rPr>
          <w:sz w:val="21"/>
          <w:szCs w:val="28"/>
        </w:rPr>
        <w:t> </w:t>
      </w:r>
      <w:r w:rsidR="00622A39">
        <w:rPr>
          <w:sz w:val="21"/>
          <w:szCs w:val="28"/>
        </w:rPr>
        <w:t> </w:t>
      </w:r>
      <w:r w:rsidR="00622A39">
        <w:rPr>
          <w:sz w:val="21"/>
          <w:szCs w:val="28"/>
        </w:rPr>
        <w:t> </w:t>
      </w:r>
      <w:r w:rsidR="00622A39">
        <w:rPr>
          <w:sz w:val="21"/>
          <w:szCs w:val="28"/>
        </w:rPr>
        <w:t> </w:t>
      </w:r>
      <w:r w:rsidR="00622A39">
        <w:rPr>
          <w:sz w:val="21"/>
          <w:szCs w:val="28"/>
        </w:rPr>
        <w:t> </w:t>
      </w:r>
      <w:r>
        <w:rPr>
          <w:sz w:val="21"/>
          <w:szCs w:val="28"/>
        </w:rPr>
        <w:fldChar w:fldCharType="end"/>
      </w:r>
      <w:bookmarkEnd w:id="12"/>
    </w:p>
    <w:p w:rsidR="00321205" w:rsidRDefault="00434190">
      <w:pPr>
        <w:pStyle w:val="afffffff5"/>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7679A8">
        <w:rPr>
          <w:b/>
          <w:sz w:val="21"/>
          <w:szCs w:val="28"/>
        </w:rPr>
      </w:r>
      <w:r w:rsidR="007679A8">
        <w:rPr>
          <w:b/>
          <w:sz w:val="21"/>
          <w:szCs w:val="28"/>
        </w:rPr>
        <w:fldChar w:fldCharType="separate"/>
      </w:r>
      <w:r>
        <w:rPr>
          <w:b/>
          <w:sz w:val="21"/>
          <w:szCs w:val="28"/>
        </w:rPr>
        <w:fldChar w:fldCharType="end"/>
      </w:r>
      <w:bookmarkEnd w:id="13"/>
    </w:p>
    <w:p w:rsidR="00321205" w:rsidRDefault="00434190">
      <w:pPr>
        <w:pStyle w:val="afffffffffd"/>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321205" w:rsidRDefault="00434190">
      <w:pPr>
        <w:pStyle w:val="afffffffffe"/>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321205" w:rsidRDefault="00434190">
      <w:pPr>
        <w:pStyle w:val="affffffff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苏州市市场</w:t>
      </w:r>
      <w:r>
        <w:rPr>
          <w:rFonts w:hAnsi="黑体"/>
          <w:w w:val="100"/>
          <w:sz w:val="28"/>
        </w:rPr>
        <w:t>监督管理局</w:t>
      </w:r>
      <w:r>
        <w:rPr>
          <w:rFonts w:hAnsi="黑体"/>
          <w:w w:val="100"/>
          <w:sz w:val="28"/>
        </w:rPr>
        <w:fldChar w:fldCharType="end"/>
      </w:r>
      <w:bookmarkEnd w:id="20"/>
      <w:r>
        <w:rPr>
          <w:rFonts w:ascii="Times New Roman"/>
          <w:w w:val="100"/>
          <w:sz w:val="28"/>
        </w:rPr>
        <w:t>  </w:t>
      </w:r>
      <w:r>
        <w:rPr>
          <w:rStyle w:val="afffffffffff6"/>
          <w:rFonts w:hAnsi="黑体" w:hint="eastAsia"/>
          <w:position w:val="0"/>
        </w:rPr>
        <w:t>发</w:t>
      </w:r>
      <w:r>
        <w:rPr>
          <w:rStyle w:val="afffffffffff6"/>
          <w:rFonts w:hAnsi="黑体" w:hint="eastAsia"/>
          <w:spacing w:val="0"/>
          <w:position w:val="0"/>
        </w:rPr>
        <w:t>布</w:t>
      </w:r>
    </w:p>
    <w:p w:rsidR="00321205" w:rsidRDefault="00434190">
      <w:pPr>
        <w:rPr>
          <w:rFonts w:ascii="宋体" w:hAnsi="宋体"/>
          <w:sz w:val="28"/>
          <w:szCs w:val="28"/>
        </w:rPr>
        <w:sectPr w:rsidR="00321205">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21205" w:rsidRDefault="00434190">
      <w:pPr>
        <w:pStyle w:val="affffff7"/>
        <w:spacing w:after="468"/>
      </w:pPr>
      <w:bookmarkStart w:id="21" w:name="BookMark1"/>
      <w:bookmarkStart w:id="22" w:name="_Toc150349442"/>
      <w:bookmarkStart w:id="23" w:name="_Toc157067393"/>
      <w:r>
        <w:rPr>
          <w:rFonts w:hint="eastAsia"/>
          <w:spacing w:val="320"/>
        </w:rPr>
        <w:lastRenderedPageBreak/>
        <w:t>目</w:t>
      </w:r>
      <w:r>
        <w:rPr>
          <w:rFonts w:hint="eastAsia"/>
        </w:rPr>
        <w:t>次</w:t>
      </w:r>
    </w:p>
    <w:p w:rsidR="00DF3E03" w:rsidRDefault="00434190">
      <w:pPr>
        <w:pStyle w:val="10"/>
        <w:tabs>
          <w:tab w:val="right" w:leader="dot" w:pos="9344"/>
        </w:tabs>
        <w:rPr>
          <w:rFonts w:asciiTheme="minorHAnsi" w:eastAsiaTheme="minorEastAsia" w:hAnsiTheme="minorHAnsi" w:cstheme="minorBidi"/>
          <w:noProof/>
          <w:szCs w:val="22"/>
        </w:rPr>
      </w:pPr>
      <w:r>
        <w:fldChar w:fldCharType="begin"/>
      </w:r>
      <w:r>
        <w:instrText xml:space="preserve"> TOC \o "1-1" \h \t "标准文件_一级条标题,2,标准文件_附录一级条标题,2," </w:instrText>
      </w:r>
      <w:r>
        <w:fldChar w:fldCharType="separate"/>
      </w:r>
      <w:hyperlink w:anchor="_Toc161064518" w:history="1">
        <w:r w:rsidR="00DF3E03" w:rsidRPr="005D0CDE">
          <w:rPr>
            <w:rStyle w:val="affff8"/>
            <w:rFonts w:hint="eastAsia"/>
            <w:noProof/>
            <w:spacing w:val="320"/>
          </w:rPr>
          <w:t>前</w:t>
        </w:r>
        <w:r w:rsidR="00DF3E03" w:rsidRPr="005D0CDE">
          <w:rPr>
            <w:rStyle w:val="affff8"/>
            <w:rFonts w:hint="eastAsia"/>
            <w:noProof/>
          </w:rPr>
          <w:t>言</w:t>
        </w:r>
        <w:r w:rsidR="00DF3E03">
          <w:rPr>
            <w:noProof/>
          </w:rPr>
          <w:tab/>
        </w:r>
        <w:r w:rsidR="00DF3E03">
          <w:rPr>
            <w:noProof/>
          </w:rPr>
          <w:fldChar w:fldCharType="begin"/>
        </w:r>
        <w:r w:rsidR="00DF3E03">
          <w:rPr>
            <w:noProof/>
          </w:rPr>
          <w:instrText xml:space="preserve"> PAGEREF _Toc161064518 \h </w:instrText>
        </w:r>
        <w:r w:rsidR="00DF3E03">
          <w:rPr>
            <w:noProof/>
          </w:rPr>
        </w:r>
        <w:r w:rsidR="00DF3E03">
          <w:rPr>
            <w:noProof/>
          </w:rPr>
          <w:fldChar w:fldCharType="separate"/>
        </w:r>
        <w:r w:rsidR="00DF3E03">
          <w:rPr>
            <w:noProof/>
          </w:rPr>
          <w:t>II</w:t>
        </w:r>
        <w:r w:rsidR="00DF3E03">
          <w:rPr>
            <w:noProof/>
          </w:rPr>
          <w:fldChar w:fldCharType="end"/>
        </w:r>
      </w:hyperlink>
    </w:p>
    <w:p w:rsidR="00DF3E03" w:rsidRDefault="007679A8">
      <w:pPr>
        <w:pStyle w:val="10"/>
        <w:tabs>
          <w:tab w:val="right" w:leader="dot" w:pos="9344"/>
        </w:tabs>
        <w:rPr>
          <w:rFonts w:asciiTheme="minorHAnsi" w:eastAsiaTheme="minorEastAsia" w:hAnsiTheme="minorHAnsi" w:cstheme="minorBidi"/>
          <w:noProof/>
          <w:szCs w:val="22"/>
        </w:rPr>
      </w:pPr>
      <w:hyperlink w:anchor="_Toc161064519" w:history="1">
        <w:r w:rsidR="00DF3E03" w:rsidRPr="005D0CDE">
          <w:rPr>
            <w:rStyle w:val="affff8"/>
            <w:noProof/>
          </w:rPr>
          <w:t>1</w:t>
        </w:r>
        <w:r w:rsidR="00DF3E03" w:rsidRPr="005D0CDE">
          <w:rPr>
            <w:rStyle w:val="affff8"/>
            <w:rFonts w:hint="eastAsia"/>
            <w:noProof/>
          </w:rPr>
          <w:t xml:space="preserve"> 范围</w:t>
        </w:r>
        <w:r w:rsidR="00DF3E03">
          <w:rPr>
            <w:noProof/>
          </w:rPr>
          <w:tab/>
        </w:r>
        <w:r w:rsidR="00DF3E03">
          <w:rPr>
            <w:noProof/>
          </w:rPr>
          <w:fldChar w:fldCharType="begin"/>
        </w:r>
        <w:r w:rsidR="00DF3E03">
          <w:rPr>
            <w:noProof/>
          </w:rPr>
          <w:instrText xml:space="preserve"> PAGEREF _Toc161064519 \h </w:instrText>
        </w:r>
        <w:r w:rsidR="00DF3E03">
          <w:rPr>
            <w:noProof/>
          </w:rPr>
        </w:r>
        <w:r w:rsidR="00DF3E03">
          <w:rPr>
            <w:noProof/>
          </w:rPr>
          <w:fldChar w:fldCharType="separate"/>
        </w:r>
        <w:r w:rsidR="00DF3E03">
          <w:rPr>
            <w:noProof/>
          </w:rPr>
          <w:t>1</w:t>
        </w:r>
        <w:r w:rsidR="00DF3E03">
          <w:rPr>
            <w:noProof/>
          </w:rPr>
          <w:fldChar w:fldCharType="end"/>
        </w:r>
      </w:hyperlink>
    </w:p>
    <w:p w:rsidR="00DF3E03" w:rsidRDefault="007679A8">
      <w:pPr>
        <w:pStyle w:val="10"/>
        <w:tabs>
          <w:tab w:val="right" w:leader="dot" w:pos="9344"/>
        </w:tabs>
        <w:rPr>
          <w:rFonts w:asciiTheme="minorHAnsi" w:eastAsiaTheme="minorEastAsia" w:hAnsiTheme="minorHAnsi" w:cstheme="minorBidi"/>
          <w:noProof/>
          <w:szCs w:val="22"/>
        </w:rPr>
      </w:pPr>
      <w:hyperlink w:anchor="_Toc161064520" w:history="1">
        <w:r w:rsidR="00DF3E03" w:rsidRPr="005D0CDE">
          <w:rPr>
            <w:rStyle w:val="affff8"/>
            <w:noProof/>
          </w:rPr>
          <w:t>2</w:t>
        </w:r>
        <w:r w:rsidR="00DF3E03" w:rsidRPr="005D0CDE">
          <w:rPr>
            <w:rStyle w:val="affff8"/>
            <w:rFonts w:hint="eastAsia"/>
            <w:noProof/>
          </w:rPr>
          <w:t xml:space="preserve"> 规范性引用文件</w:t>
        </w:r>
        <w:r w:rsidR="00DF3E03">
          <w:rPr>
            <w:noProof/>
          </w:rPr>
          <w:tab/>
        </w:r>
        <w:r w:rsidR="00DF3E03">
          <w:rPr>
            <w:noProof/>
          </w:rPr>
          <w:fldChar w:fldCharType="begin"/>
        </w:r>
        <w:r w:rsidR="00DF3E03">
          <w:rPr>
            <w:noProof/>
          </w:rPr>
          <w:instrText xml:space="preserve"> PAGEREF _Toc161064520 \h </w:instrText>
        </w:r>
        <w:r w:rsidR="00DF3E03">
          <w:rPr>
            <w:noProof/>
          </w:rPr>
        </w:r>
        <w:r w:rsidR="00DF3E03">
          <w:rPr>
            <w:noProof/>
          </w:rPr>
          <w:fldChar w:fldCharType="separate"/>
        </w:r>
        <w:r w:rsidR="00DF3E03">
          <w:rPr>
            <w:noProof/>
          </w:rPr>
          <w:t>1</w:t>
        </w:r>
        <w:r w:rsidR="00DF3E03">
          <w:rPr>
            <w:noProof/>
          </w:rPr>
          <w:fldChar w:fldCharType="end"/>
        </w:r>
      </w:hyperlink>
    </w:p>
    <w:p w:rsidR="00DF3E03" w:rsidRDefault="007679A8">
      <w:pPr>
        <w:pStyle w:val="10"/>
        <w:tabs>
          <w:tab w:val="right" w:leader="dot" w:pos="9344"/>
        </w:tabs>
        <w:rPr>
          <w:rFonts w:asciiTheme="minorHAnsi" w:eastAsiaTheme="minorEastAsia" w:hAnsiTheme="minorHAnsi" w:cstheme="minorBidi"/>
          <w:noProof/>
          <w:szCs w:val="22"/>
        </w:rPr>
      </w:pPr>
      <w:hyperlink w:anchor="_Toc161064521" w:history="1">
        <w:r w:rsidR="00DF3E03" w:rsidRPr="005D0CDE">
          <w:rPr>
            <w:rStyle w:val="affff8"/>
            <w:noProof/>
          </w:rPr>
          <w:t>3</w:t>
        </w:r>
        <w:r w:rsidR="00DF3E03" w:rsidRPr="005D0CDE">
          <w:rPr>
            <w:rStyle w:val="affff8"/>
            <w:rFonts w:hint="eastAsia"/>
            <w:noProof/>
          </w:rPr>
          <w:t xml:space="preserve"> 术语和定义</w:t>
        </w:r>
        <w:r w:rsidR="00DF3E03">
          <w:rPr>
            <w:noProof/>
          </w:rPr>
          <w:tab/>
        </w:r>
        <w:r w:rsidR="00DF3E03">
          <w:rPr>
            <w:noProof/>
          </w:rPr>
          <w:fldChar w:fldCharType="begin"/>
        </w:r>
        <w:r w:rsidR="00DF3E03">
          <w:rPr>
            <w:noProof/>
          </w:rPr>
          <w:instrText xml:space="preserve"> PAGEREF _Toc161064521 \h </w:instrText>
        </w:r>
        <w:r w:rsidR="00DF3E03">
          <w:rPr>
            <w:noProof/>
          </w:rPr>
        </w:r>
        <w:r w:rsidR="00DF3E03">
          <w:rPr>
            <w:noProof/>
          </w:rPr>
          <w:fldChar w:fldCharType="separate"/>
        </w:r>
        <w:r w:rsidR="00DF3E03">
          <w:rPr>
            <w:noProof/>
          </w:rPr>
          <w:t>1</w:t>
        </w:r>
        <w:r w:rsidR="00DF3E03">
          <w:rPr>
            <w:noProof/>
          </w:rPr>
          <w:fldChar w:fldCharType="end"/>
        </w:r>
      </w:hyperlink>
    </w:p>
    <w:p w:rsidR="00DF3E03" w:rsidRDefault="007679A8">
      <w:pPr>
        <w:pStyle w:val="10"/>
        <w:tabs>
          <w:tab w:val="right" w:leader="dot" w:pos="9344"/>
        </w:tabs>
        <w:rPr>
          <w:rFonts w:asciiTheme="minorHAnsi" w:eastAsiaTheme="minorEastAsia" w:hAnsiTheme="minorHAnsi" w:cstheme="minorBidi"/>
          <w:noProof/>
          <w:szCs w:val="22"/>
        </w:rPr>
      </w:pPr>
      <w:hyperlink w:anchor="_Toc161064522" w:history="1">
        <w:r w:rsidR="00DF3E03" w:rsidRPr="005D0CDE">
          <w:rPr>
            <w:rStyle w:val="affff8"/>
            <w:noProof/>
          </w:rPr>
          <w:t>4</w:t>
        </w:r>
        <w:r w:rsidR="00DF3E03" w:rsidRPr="005D0CDE">
          <w:rPr>
            <w:rStyle w:val="affff8"/>
            <w:rFonts w:hint="eastAsia"/>
            <w:noProof/>
          </w:rPr>
          <w:t xml:space="preserve"> 基本原则</w:t>
        </w:r>
        <w:r w:rsidR="00DF3E03">
          <w:rPr>
            <w:noProof/>
          </w:rPr>
          <w:tab/>
        </w:r>
        <w:r w:rsidR="00DF3E03">
          <w:rPr>
            <w:noProof/>
          </w:rPr>
          <w:fldChar w:fldCharType="begin"/>
        </w:r>
        <w:r w:rsidR="00DF3E03">
          <w:rPr>
            <w:noProof/>
          </w:rPr>
          <w:instrText xml:space="preserve"> PAGEREF _Toc161064522 \h </w:instrText>
        </w:r>
        <w:r w:rsidR="00DF3E03">
          <w:rPr>
            <w:noProof/>
          </w:rPr>
        </w:r>
        <w:r w:rsidR="00DF3E03">
          <w:rPr>
            <w:noProof/>
          </w:rPr>
          <w:fldChar w:fldCharType="separate"/>
        </w:r>
        <w:r w:rsidR="00DF3E03">
          <w:rPr>
            <w:noProof/>
          </w:rPr>
          <w:t>2</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23" w:history="1">
        <w:r w:rsidR="00DF3E03" w:rsidRPr="005D0CDE">
          <w:rPr>
            <w:rStyle w:val="affff8"/>
            <w:noProof/>
            <w14:scene3d>
              <w14:camera w14:prst="orthographicFront"/>
              <w14:lightRig w14:rig="threePt" w14:dir="t">
                <w14:rot w14:lat="0" w14:lon="0" w14:rev="0"/>
              </w14:lightRig>
            </w14:scene3d>
          </w:rPr>
          <w:t>4.1</w:t>
        </w:r>
        <w:r w:rsidR="00DF3E03" w:rsidRPr="005D0CDE">
          <w:rPr>
            <w:rStyle w:val="affff8"/>
            <w:rFonts w:hint="eastAsia"/>
            <w:noProof/>
          </w:rPr>
          <w:t xml:space="preserve"> 统筹规划</w:t>
        </w:r>
        <w:r w:rsidR="00DF3E03">
          <w:rPr>
            <w:noProof/>
          </w:rPr>
          <w:tab/>
        </w:r>
        <w:r w:rsidR="00DF3E03">
          <w:rPr>
            <w:noProof/>
          </w:rPr>
          <w:fldChar w:fldCharType="begin"/>
        </w:r>
        <w:r w:rsidR="00DF3E03">
          <w:rPr>
            <w:noProof/>
          </w:rPr>
          <w:instrText xml:space="preserve"> PAGEREF _Toc161064523 \h </w:instrText>
        </w:r>
        <w:r w:rsidR="00DF3E03">
          <w:rPr>
            <w:noProof/>
          </w:rPr>
        </w:r>
        <w:r w:rsidR="00DF3E03">
          <w:rPr>
            <w:noProof/>
          </w:rPr>
          <w:fldChar w:fldCharType="separate"/>
        </w:r>
        <w:r w:rsidR="00DF3E03">
          <w:rPr>
            <w:noProof/>
          </w:rPr>
          <w:t>2</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24" w:history="1">
        <w:r w:rsidR="00DF3E03" w:rsidRPr="005D0CDE">
          <w:rPr>
            <w:rStyle w:val="affff8"/>
            <w:noProof/>
            <w14:scene3d>
              <w14:camera w14:prst="orthographicFront"/>
              <w14:lightRig w14:rig="threePt" w14:dir="t">
                <w14:rot w14:lat="0" w14:lon="0" w14:rev="0"/>
              </w14:lightRig>
            </w14:scene3d>
          </w:rPr>
          <w:t>4.2</w:t>
        </w:r>
        <w:r w:rsidR="00DF3E03" w:rsidRPr="005D0CDE">
          <w:rPr>
            <w:rStyle w:val="affff8"/>
            <w:rFonts w:hint="eastAsia"/>
            <w:noProof/>
          </w:rPr>
          <w:t xml:space="preserve"> 精准服务</w:t>
        </w:r>
        <w:r w:rsidR="00DF3E03">
          <w:rPr>
            <w:noProof/>
          </w:rPr>
          <w:tab/>
        </w:r>
        <w:r w:rsidR="00DF3E03">
          <w:rPr>
            <w:noProof/>
          </w:rPr>
          <w:fldChar w:fldCharType="begin"/>
        </w:r>
        <w:r w:rsidR="00DF3E03">
          <w:rPr>
            <w:noProof/>
          </w:rPr>
          <w:instrText xml:space="preserve"> PAGEREF _Toc161064524 \h </w:instrText>
        </w:r>
        <w:r w:rsidR="00DF3E03">
          <w:rPr>
            <w:noProof/>
          </w:rPr>
        </w:r>
        <w:r w:rsidR="00DF3E03">
          <w:rPr>
            <w:noProof/>
          </w:rPr>
          <w:fldChar w:fldCharType="separate"/>
        </w:r>
        <w:r w:rsidR="00DF3E03">
          <w:rPr>
            <w:noProof/>
          </w:rPr>
          <w:t>2</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25" w:history="1">
        <w:r w:rsidR="00DF3E03" w:rsidRPr="005D0CDE">
          <w:rPr>
            <w:rStyle w:val="affff8"/>
            <w:noProof/>
            <w14:scene3d>
              <w14:camera w14:prst="orthographicFront"/>
              <w14:lightRig w14:rig="threePt" w14:dir="t">
                <w14:rot w14:lat="0" w14:lon="0" w14:rev="0"/>
              </w14:lightRig>
            </w14:scene3d>
          </w:rPr>
          <w:t>4.3</w:t>
        </w:r>
        <w:r w:rsidR="00DF3E03" w:rsidRPr="005D0CDE">
          <w:rPr>
            <w:rStyle w:val="affff8"/>
            <w:rFonts w:hint="eastAsia"/>
            <w:noProof/>
          </w:rPr>
          <w:t xml:space="preserve"> 高效便捷</w:t>
        </w:r>
        <w:r w:rsidR="00DF3E03">
          <w:rPr>
            <w:noProof/>
          </w:rPr>
          <w:tab/>
        </w:r>
        <w:r w:rsidR="00DF3E03">
          <w:rPr>
            <w:noProof/>
          </w:rPr>
          <w:fldChar w:fldCharType="begin"/>
        </w:r>
        <w:r w:rsidR="00DF3E03">
          <w:rPr>
            <w:noProof/>
          </w:rPr>
          <w:instrText xml:space="preserve"> PAGEREF _Toc161064525 \h </w:instrText>
        </w:r>
        <w:r w:rsidR="00DF3E03">
          <w:rPr>
            <w:noProof/>
          </w:rPr>
        </w:r>
        <w:r w:rsidR="00DF3E03">
          <w:rPr>
            <w:noProof/>
          </w:rPr>
          <w:fldChar w:fldCharType="separate"/>
        </w:r>
        <w:r w:rsidR="00DF3E03">
          <w:rPr>
            <w:noProof/>
          </w:rPr>
          <w:t>2</w:t>
        </w:r>
        <w:r w:rsidR="00DF3E03">
          <w:rPr>
            <w:noProof/>
          </w:rPr>
          <w:fldChar w:fldCharType="end"/>
        </w:r>
      </w:hyperlink>
    </w:p>
    <w:p w:rsidR="00DF3E03" w:rsidRDefault="007679A8">
      <w:pPr>
        <w:pStyle w:val="10"/>
        <w:tabs>
          <w:tab w:val="right" w:leader="dot" w:pos="9344"/>
        </w:tabs>
        <w:rPr>
          <w:rFonts w:asciiTheme="minorHAnsi" w:eastAsiaTheme="minorEastAsia" w:hAnsiTheme="minorHAnsi" w:cstheme="minorBidi"/>
          <w:noProof/>
          <w:szCs w:val="22"/>
        </w:rPr>
      </w:pPr>
      <w:hyperlink w:anchor="_Toc161064526" w:history="1">
        <w:r w:rsidR="00DF3E03" w:rsidRPr="005D0CDE">
          <w:rPr>
            <w:rStyle w:val="affff8"/>
            <w:noProof/>
          </w:rPr>
          <w:t>5</w:t>
        </w:r>
        <w:r w:rsidR="00DF3E03" w:rsidRPr="005D0CDE">
          <w:rPr>
            <w:rStyle w:val="affff8"/>
            <w:rFonts w:hint="eastAsia"/>
            <w:noProof/>
          </w:rPr>
          <w:t xml:space="preserve"> 建设要求</w:t>
        </w:r>
        <w:r w:rsidR="00DF3E03">
          <w:rPr>
            <w:noProof/>
          </w:rPr>
          <w:tab/>
        </w:r>
        <w:r w:rsidR="00DF3E03">
          <w:rPr>
            <w:noProof/>
          </w:rPr>
          <w:fldChar w:fldCharType="begin"/>
        </w:r>
        <w:r w:rsidR="00DF3E03">
          <w:rPr>
            <w:noProof/>
          </w:rPr>
          <w:instrText xml:space="preserve"> PAGEREF _Toc161064526 \h </w:instrText>
        </w:r>
        <w:r w:rsidR="00DF3E03">
          <w:rPr>
            <w:noProof/>
          </w:rPr>
        </w:r>
        <w:r w:rsidR="00DF3E03">
          <w:rPr>
            <w:noProof/>
          </w:rPr>
          <w:fldChar w:fldCharType="separate"/>
        </w:r>
        <w:r w:rsidR="00DF3E03">
          <w:rPr>
            <w:noProof/>
          </w:rPr>
          <w:t>2</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27" w:history="1">
        <w:r w:rsidR="00DF3E03" w:rsidRPr="005D0CDE">
          <w:rPr>
            <w:rStyle w:val="affff8"/>
            <w:noProof/>
            <w14:scene3d>
              <w14:camera w14:prst="orthographicFront"/>
              <w14:lightRig w14:rig="threePt" w14:dir="t">
                <w14:rot w14:lat="0" w14:lon="0" w14:rev="0"/>
              </w14:lightRig>
            </w14:scene3d>
          </w:rPr>
          <w:t>5.1</w:t>
        </w:r>
        <w:r w:rsidR="00DF3E03" w:rsidRPr="005D0CDE">
          <w:rPr>
            <w:rStyle w:val="affff8"/>
            <w:rFonts w:hint="eastAsia"/>
            <w:noProof/>
          </w:rPr>
          <w:t xml:space="preserve"> 场所建设</w:t>
        </w:r>
        <w:r w:rsidR="00DF3E03">
          <w:rPr>
            <w:noProof/>
          </w:rPr>
          <w:tab/>
        </w:r>
        <w:r w:rsidR="00DF3E03">
          <w:rPr>
            <w:noProof/>
          </w:rPr>
          <w:fldChar w:fldCharType="begin"/>
        </w:r>
        <w:r w:rsidR="00DF3E03">
          <w:rPr>
            <w:noProof/>
          </w:rPr>
          <w:instrText xml:space="preserve"> PAGEREF _Toc161064527 \h </w:instrText>
        </w:r>
        <w:r w:rsidR="00DF3E03">
          <w:rPr>
            <w:noProof/>
          </w:rPr>
        </w:r>
        <w:r w:rsidR="00DF3E03">
          <w:rPr>
            <w:noProof/>
          </w:rPr>
          <w:fldChar w:fldCharType="separate"/>
        </w:r>
        <w:r w:rsidR="00DF3E03">
          <w:rPr>
            <w:noProof/>
          </w:rPr>
          <w:t>2</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28" w:history="1">
        <w:r w:rsidR="00DF3E03" w:rsidRPr="005D0CDE">
          <w:rPr>
            <w:rStyle w:val="affff8"/>
            <w:noProof/>
            <w14:scene3d>
              <w14:camera w14:prst="orthographicFront"/>
              <w14:lightRig w14:rig="threePt" w14:dir="t">
                <w14:rot w14:lat="0" w14:lon="0" w14:rev="0"/>
              </w14:lightRig>
            </w14:scene3d>
          </w:rPr>
          <w:t>5.2</w:t>
        </w:r>
        <w:r w:rsidR="00DF3E03" w:rsidRPr="005D0CDE">
          <w:rPr>
            <w:rStyle w:val="affff8"/>
            <w:rFonts w:hint="eastAsia"/>
            <w:noProof/>
          </w:rPr>
          <w:t xml:space="preserve"> 标识标牌</w:t>
        </w:r>
        <w:r w:rsidR="00DF3E03">
          <w:rPr>
            <w:noProof/>
          </w:rPr>
          <w:tab/>
        </w:r>
        <w:r w:rsidR="00DF3E03">
          <w:rPr>
            <w:noProof/>
          </w:rPr>
          <w:fldChar w:fldCharType="begin"/>
        </w:r>
        <w:r w:rsidR="00DF3E03">
          <w:rPr>
            <w:noProof/>
          </w:rPr>
          <w:instrText xml:space="preserve"> PAGEREF _Toc161064528 \h </w:instrText>
        </w:r>
        <w:r w:rsidR="00DF3E03">
          <w:rPr>
            <w:noProof/>
          </w:rPr>
        </w:r>
        <w:r w:rsidR="00DF3E03">
          <w:rPr>
            <w:noProof/>
          </w:rPr>
          <w:fldChar w:fldCharType="separate"/>
        </w:r>
        <w:r w:rsidR="00DF3E03">
          <w:rPr>
            <w:noProof/>
          </w:rPr>
          <w:t>2</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29" w:history="1">
        <w:r w:rsidR="00DF3E03" w:rsidRPr="005D0CDE">
          <w:rPr>
            <w:rStyle w:val="affff8"/>
            <w:noProof/>
            <w14:scene3d>
              <w14:camera w14:prst="orthographicFront"/>
              <w14:lightRig w14:rig="threePt" w14:dir="t">
                <w14:rot w14:lat="0" w14:lon="0" w14:rev="0"/>
              </w14:lightRig>
            </w14:scene3d>
          </w:rPr>
          <w:t>5.3</w:t>
        </w:r>
        <w:r w:rsidR="00DF3E03" w:rsidRPr="005D0CDE">
          <w:rPr>
            <w:rStyle w:val="affff8"/>
            <w:rFonts w:hint="eastAsia"/>
            <w:noProof/>
          </w:rPr>
          <w:t xml:space="preserve"> 设施设备</w:t>
        </w:r>
        <w:r w:rsidR="00DF3E03">
          <w:rPr>
            <w:noProof/>
          </w:rPr>
          <w:tab/>
        </w:r>
        <w:r w:rsidR="00DF3E03">
          <w:rPr>
            <w:noProof/>
          </w:rPr>
          <w:fldChar w:fldCharType="begin"/>
        </w:r>
        <w:r w:rsidR="00DF3E03">
          <w:rPr>
            <w:noProof/>
          </w:rPr>
          <w:instrText xml:space="preserve"> PAGEREF _Toc161064529 \h </w:instrText>
        </w:r>
        <w:r w:rsidR="00DF3E03">
          <w:rPr>
            <w:noProof/>
          </w:rPr>
        </w:r>
        <w:r w:rsidR="00DF3E03">
          <w:rPr>
            <w:noProof/>
          </w:rPr>
          <w:fldChar w:fldCharType="separate"/>
        </w:r>
        <w:r w:rsidR="00DF3E03">
          <w:rPr>
            <w:noProof/>
          </w:rPr>
          <w:t>2</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30" w:history="1">
        <w:r w:rsidR="00DF3E03" w:rsidRPr="005D0CDE">
          <w:rPr>
            <w:rStyle w:val="affff8"/>
            <w:noProof/>
            <w14:scene3d>
              <w14:camera w14:prst="orthographicFront"/>
              <w14:lightRig w14:rig="threePt" w14:dir="t">
                <w14:rot w14:lat="0" w14:lon="0" w14:rev="0"/>
              </w14:lightRig>
            </w14:scene3d>
          </w:rPr>
          <w:t>5.4</w:t>
        </w:r>
        <w:r w:rsidR="00DF3E03" w:rsidRPr="005D0CDE">
          <w:rPr>
            <w:rStyle w:val="affff8"/>
            <w:rFonts w:hint="eastAsia"/>
            <w:noProof/>
          </w:rPr>
          <w:t xml:space="preserve"> 服务人员</w:t>
        </w:r>
        <w:r w:rsidR="00DF3E03">
          <w:rPr>
            <w:noProof/>
          </w:rPr>
          <w:tab/>
        </w:r>
        <w:r w:rsidR="00DF3E03">
          <w:rPr>
            <w:noProof/>
          </w:rPr>
          <w:fldChar w:fldCharType="begin"/>
        </w:r>
        <w:r w:rsidR="00DF3E03">
          <w:rPr>
            <w:noProof/>
          </w:rPr>
          <w:instrText xml:space="preserve"> PAGEREF _Toc161064530 \h </w:instrText>
        </w:r>
        <w:r w:rsidR="00DF3E03">
          <w:rPr>
            <w:noProof/>
          </w:rPr>
        </w:r>
        <w:r w:rsidR="00DF3E03">
          <w:rPr>
            <w:noProof/>
          </w:rPr>
          <w:fldChar w:fldCharType="separate"/>
        </w:r>
        <w:r w:rsidR="00DF3E03">
          <w:rPr>
            <w:noProof/>
          </w:rPr>
          <w:t>2</w:t>
        </w:r>
        <w:r w:rsidR="00DF3E03">
          <w:rPr>
            <w:noProof/>
          </w:rPr>
          <w:fldChar w:fldCharType="end"/>
        </w:r>
      </w:hyperlink>
    </w:p>
    <w:p w:rsidR="00DF3E03" w:rsidRDefault="007679A8">
      <w:pPr>
        <w:pStyle w:val="10"/>
        <w:tabs>
          <w:tab w:val="right" w:leader="dot" w:pos="9344"/>
        </w:tabs>
        <w:rPr>
          <w:rFonts w:asciiTheme="minorHAnsi" w:eastAsiaTheme="minorEastAsia" w:hAnsiTheme="minorHAnsi" w:cstheme="minorBidi"/>
          <w:noProof/>
          <w:szCs w:val="22"/>
        </w:rPr>
      </w:pPr>
      <w:hyperlink w:anchor="_Toc161064531" w:history="1">
        <w:r w:rsidR="00DF3E03" w:rsidRPr="005D0CDE">
          <w:rPr>
            <w:rStyle w:val="affff8"/>
            <w:noProof/>
          </w:rPr>
          <w:t>6</w:t>
        </w:r>
        <w:r w:rsidR="00DF3E03" w:rsidRPr="005D0CDE">
          <w:rPr>
            <w:rStyle w:val="affff8"/>
            <w:rFonts w:hint="eastAsia"/>
            <w:noProof/>
          </w:rPr>
          <w:t xml:space="preserve"> 服务内容和要求</w:t>
        </w:r>
        <w:r w:rsidR="00DF3E03">
          <w:rPr>
            <w:noProof/>
          </w:rPr>
          <w:tab/>
        </w:r>
        <w:r w:rsidR="00DF3E03">
          <w:rPr>
            <w:noProof/>
          </w:rPr>
          <w:fldChar w:fldCharType="begin"/>
        </w:r>
        <w:r w:rsidR="00DF3E03">
          <w:rPr>
            <w:noProof/>
          </w:rPr>
          <w:instrText xml:space="preserve"> PAGEREF _Toc161064531 \h </w:instrText>
        </w:r>
        <w:r w:rsidR="00DF3E03">
          <w:rPr>
            <w:noProof/>
          </w:rPr>
        </w:r>
        <w:r w:rsidR="00DF3E03">
          <w:rPr>
            <w:noProof/>
          </w:rPr>
          <w:fldChar w:fldCharType="separate"/>
        </w:r>
        <w:r w:rsidR="00DF3E03">
          <w:rPr>
            <w:noProof/>
          </w:rPr>
          <w:t>3</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32" w:history="1">
        <w:r w:rsidR="00DF3E03" w:rsidRPr="005D0CDE">
          <w:rPr>
            <w:rStyle w:val="affff8"/>
            <w:noProof/>
            <w14:scene3d>
              <w14:camera w14:prst="orthographicFront"/>
              <w14:lightRig w14:rig="threePt" w14:dir="t">
                <w14:rot w14:lat="0" w14:lon="0" w14:rev="0"/>
              </w14:lightRig>
            </w14:scene3d>
          </w:rPr>
          <w:t>6.1</w:t>
        </w:r>
        <w:r w:rsidR="00DF3E03" w:rsidRPr="005D0CDE">
          <w:rPr>
            <w:rStyle w:val="affff8"/>
            <w:rFonts w:hint="eastAsia"/>
            <w:noProof/>
          </w:rPr>
          <w:t xml:space="preserve"> 概述</w:t>
        </w:r>
        <w:r w:rsidR="00DF3E03">
          <w:rPr>
            <w:noProof/>
          </w:rPr>
          <w:tab/>
        </w:r>
        <w:r w:rsidR="00DF3E03">
          <w:rPr>
            <w:noProof/>
          </w:rPr>
          <w:fldChar w:fldCharType="begin"/>
        </w:r>
        <w:r w:rsidR="00DF3E03">
          <w:rPr>
            <w:noProof/>
          </w:rPr>
          <w:instrText xml:space="preserve"> PAGEREF _Toc161064532 \h </w:instrText>
        </w:r>
        <w:r w:rsidR="00DF3E03">
          <w:rPr>
            <w:noProof/>
          </w:rPr>
        </w:r>
        <w:r w:rsidR="00DF3E03">
          <w:rPr>
            <w:noProof/>
          </w:rPr>
          <w:fldChar w:fldCharType="separate"/>
        </w:r>
        <w:r w:rsidR="00DF3E03">
          <w:rPr>
            <w:noProof/>
          </w:rPr>
          <w:t>3</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33" w:history="1">
        <w:r w:rsidR="00DF3E03" w:rsidRPr="005D0CDE">
          <w:rPr>
            <w:rStyle w:val="affff8"/>
            <w:noProof/>
            <w14:scene3d>
              <w14:camera w14:prst="orthographicFront"/>
              <w14:lightRig w14:rig="threePt" w14:dir="t">
                <w14:rot w14:lat="0" w14:lon="0" w14:rev="0"/>
              </w14:lightRig>
            </w14:scene3d>
          </w:rPr>
          <w:t>6.2</w:t>
        </w:r>
        <w:r w:rsidR="00DF3E03" w:rsidRPr="005D0CDE">
          <w:rPr>
            <w:rStyle w:val="affff8"/>
            <w:rFonts w:hint="eastAsia"/>
            <w:noProof/>
          </w:rPr>
          <w:t xml:space="preserve"> 服务内容</w:t>
        </w:r>
        <w:r w:rsidR="00DF3E03">
          <w:rPr>
            <w:noProof/>
          </w:rPr>
          <w:tab/>
        </w:r>
        <w:r w:rsidR="00DF3E03">
          <w:rPr>
            <w:noProof/>
          </w:rPr>
          <w:fldChar w:fldCharType="begin"/>
        </w:r>
        <w:r w:rsidR="00DF3E03">
          <w:rPr>
            <w:noProof/>
          </w:rPr>
          <w:instrText xml:space="preserve"> PAGEREF _Toc161064533 \h </w:instrText>
        </w:r>
        <w:r w:rsidR="00DF3E03">
          <w:rPr>
            <w:noProof/>
          </w:rPr>
        </w:r>
        <w:r w:rsidR="00DF3E03">
          <w:rPr>
            <w:noProof/>
          </w:rPr>
          <w:fldChar w:fldCharType="separate"/>
        </w:r>
        <w:r w:rsidR="00DF3E03">
          <w:rPr>
            <w:noProof/>
          </w:rPr>
          <w:t>3</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34" w:history="1">
        <w:r w:rsidR="00DF3E03" w:rsidRPr="005D0CDE">
          <w:rPr>
            <w:rStyle w:val="affff8"/>
            <w:noProof/>
            <w14:scene3d>
              <w14:camera w14:prst="orthographicFront"/>
              <w14:lightRig w14:rig="threePt" w14:dir="t">
                <w14:rot w14:lat="0" w14:lon="0" w14:rev="0"/>
              </w14:lightRig>
            </w14:scene3d>
          </w:rPr>
          <w:t>6.3</w:t>
        </w:r>
        <w:r w:rsidR="00DF3E03" w:rsidRPr="005D0CDE">
          <w:rPr>
            <w:rStyle w:val="affff8"/>
            <w:rFonts w:hint="eastAsia"/>
            <w:noProof/>
          </w:rPr>
          <w:t xml:space="preserve"> 服务流程和要求</w:t>
        </w:r>
        <w:r w:rsidR="00DF3E03">
          <w:rPr>
            <w:noProof/>
          </w:rPr>
          <w:tab/>
        </w:r>
        <w:r w:rsidR="00DF3E03">
          <w:rPr>
            <w:noProof/>
          </w:rPr>
          <w:fldChar w:fldCharType="begin"/>
        </w:r>
        <w:r w:rsidR="00DF3E03">
          <w:rPr>
            <w:noProof/>
          </w:rPr>
          <w:instrText xml:space="preserve"> PAGEREF _Toc161064534 \h </w:instrText>
        </w:r>
        <w:r w:rsidR="00DF3E03">
          <w:rPr>
            <w:noProof/>
          </w:rPr>
        </w:r>
        <w:r w:rsidR="00DF3E03">
          <w:rPr>
            <w:noProof/>
          </w:rPr>
          <w:fldChar w:fldCharType="separate"/>
        </w:r>
        <w:r w:rsidR="00DF3E03">
          <w:rPr>
            <w:noProof/>
          </w:rPr>
          <w:t>4</w:t>
        </w:r>
        <w:r w:rsidR="00DF3E03">
          <w:rPr>
            <w:noProof/>
          </w:rPr>
          <w:fldChar w:fldCharType="end"/>
        </w:r>
      </w:hyperlink>
    </w:p>
    <w:p w:rsidR="00DF3E03" w:rsidRDefault="007679A8">
      <w:pPr>
        <w:pStyle w:val="10"/>
        <w:tabs>
          <w:tab w:val="right" w:leader="dot" w:pos="9344"/>
        </w:tabs>
        <w:rPr>
          <w:rFonts w:asciiTheme="minorHAnsi" w:eastAsiaTheme="minorEastAsia" w:hAnsiTheme="minorHAnsi" w:cstheme="minorBidi"/>
          <w:noProof/>
          <w:szCs w:val="22"/>
        </w:rPr>
      </w:pPr>
      <w:hyperlink w:anchor="_Toc161064535" w:history="1">
        <w:r w:rsidR="00DF3E03" w:rsidRPr="005D0CDE">
          <w:rPr>
            <w:rStyle w:val="affff8"/>
            <w:noProof/>
          </w:rPr>
          <w:t>7</w:t>
        </w:r>
        <w:r w:rsidR="00DF3E03" w:rsidRPr="005D0CDE">
          <w:rPr>
            <w:rStyle w:val="affff8"/>
            <w:rFonts w:hint="eastAsia"/>
            <w:noProof/>
          </w:rPr>
          <w:t xml:space="preserve"> 服务保障</w:t>
        </w:r>
        <w:r w:rsidR="00DF3E03">
          <w:rPr>
            <w:noProof/>
          </w:rPr>
          <w:tab/>
        </w:r>
        <w:r w:rsidR="00DF3E03">
          <w:rPr>
            <w:noProof/>
          </w:rPr>
          <w:fldChar w:fldCharType="begin"/>
        </w:r>
        <w:r w:rsidR="00DF3E03">
          <w:rPr>
            <w:noProof/>
          </w:rPr>
          <w:instrText xml:space="preserve"> PAGEREF _Toc161064535 \h </w:instrText>
        </w:r>
        <w:r w:rsidR="00DF3E03">
          <w:rPr>
            <w:noProof/>
          </w:rPr>
        </w:r>
        <w:r w:rsidR="00DF3E03">
          <w:rPr>
            <w:noProof/>
          </w:rPr>
          <w:fldChar w:fldCharType="separate"/>
        </w:r>
        <w:r w:rsidR="00DF3E03">
          <w:rPr>
            <w:noProof/>
          </w:rPr>
          <w:t>6</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36" w:history="1">
        <w:r w:rsidR="00DF3E03" w:rsidRPr="005D0CDE">
          <w:rPr>
            <w:rStyle w:val="affff8"/>
            <w:noProof/>
            <w14:scene3d>
              <w14:camera w14:prst="orthographicFront"/>
              <w14:lightRig w14:rig="threePt" w14:dir="t">
                <w14:rot w14:lat="0" w14:lon="0" w14:rev="0"/>
              </w14:lightRig>
            </w14:scene3d>
          </w:rPr>
          <w:t>7.1</w:t>
        </w:r>
        <w:r w:rsidR="00DF3E03" w:rsidRPr="005D0CDE">
          <w:rPr>
            <w:rStyle w:val="affff8"/>
            <w:rFonts w:hint="eastAsia"/>
            <w:noProof/>
          </w:rPr>
          <w:t xml:space="preserve"> 制度建设</w:t>
        </w:r>
        <w:r w:rsidR="00DF3E03">
          <w:rPr>
            <w:noProof/>
          </w:rPr>
          <w:tab/>
        </w:r>
        <w:r w:rsidR="00DF3E03">
          <w:rPr>
            <w:noProof/>
          </w:rPr>
          <w:fldChar w:fldCharType="begin"/>
        </w:r>
        <w:r w:rsidR="00DF3E03">
          <w:rPr>
            <w:noProof/>
          </w:rPr>
          <w:instrText xml:space="preserve"> PAGEREF _Toc161064536 \h </w:instrText>
        </w:r>
        <w:r w:rsidR="00DF3E03">
          <w:rPr>
            <w:noProof/>
          </w:rPr>
        </w:r>
        <w:r w:rsidR="00DF3E03">
          <w:rPr>
            <w:noProof/>
          </w:rPr>
          <w:fldChar w:fldCharType="separate"/>
        </w:r>
        <w:r w:rsidR="00DF3E03">
          <w:rPr>
            <w:noProof/>
          </w:rPr>
          <w:t>6</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37" w:history="1">
        <w:r w:rsidR="00DF3E03" w:rsidRPr="005D0CDE">
          <w:rPr>
            <w:rStyle w:val="affff8"/>
            <w:noProof/>
            <w14:scene3d>
              <w14:camera w14:prst="orthographicFront"/>
              <w14:lightRig w14:rig="threePt" w14:dir="t">
                <w14:rot w14:lat="0" w14:lon="0" w14:rev="0"/>
              </w14:lightRig>
            </w14:scene3d>
          </w:rPr>
          <w:t>7.2</w:t>
        </w:r>
        <w:r w:rsidR="00DF3E03" w:rsidRPr="005D0CDE">
          <w:rPr>
            <w:rStyle w:val="affff8"/>
            <w:rFonts w:hint="eastAsia"/>
            <w:noProof/>
          </w:rPr>
          <w:t xml:space="preserve"> 培训考核</w:t>
        </w:r>
        <w:r w:rsidR="00DF3E03">
          <w:rPr>
            <w:noProof/>
          </w:rPr>
          <w:tab/>
        </w:r>
        <w:r w:rsidR="00DF3E03">
          <w:rPr>
            <w:noProof/>
          </w:rPr>
          <w:fldChar w:fldCharType="begin"/>
        </w:r>
        <w:r w:rsidR="00DF3E03">
          <w:rPr>
            <w:noProof/>
          </w:rPr>
          <w:instrText xml:space="preserve"> PAGEREF _Toc161064537 \h </w:instrText>
        </w:r>
        <w:r w:rsidR="00DF3E03">
          <w:rPr>
            <w:noProof/>
          </w:rPr>
        </w:r>
        <w:r w:rsidR="00DF3E03">
          <w:rPr>
            <w:noProof/>
          </w:rPr>
          <w:fldChar w:fldCharType="separate"/>
        </w:r>
        <w:r w:rsidR="00DF3E03">
          <w:rPr>
            <w:noProof/>
          </w:rPr>
          <w:t>6</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38" w:history="1">
        <w:r w:rsidR="00DF3E03" w:rsidRPr="005D0CDE">
          <w:rPr>
            <w:rStyle w:val="affff8"/>
            <w:noProof/>
            <w14:scene3d>
              <w14:camera w14:prst="orthographicFront"/>
              <w14:lightRig w14:rig="threePt" w14:dir="t">
                <w14:rot w14:lat="0" w14:lon="0" w14:rev="0"/>
              </w14:lightRig>
            </w14:scene3d>
          </w:rPr>
          <w:t>7.3</w:t>
        </w:r>
        <w:r w:rsidR="00DF3E03" w:rsidRPr="005D0CDE">
          <w:rPr>
            <w:rStyle w:val="affff8"/>
            <w:rFonts w:hint="eastAsia"/>
            <w:noProof/>
          </w:rPr>
          <w:t xml:space="preserve"> 文件管理</w:t>
        </w:r>
        <w:r w:rsidR="00DF3E03">
          <w:rPr>
            <w:noProof/>
          </w:rPr>
          <w:tab/>
        </w:r>
        <w:r w:rsidR="00DF3E03">
          <w:rPr>
            <w:noProof/>
          </w:rPr>
          <w:fldChar w:fldCharType="begin"/>
        </w:r>
        <w:r w:rsidR="00DF3E03">
          <w:rPr>
            <w:noProof/>
          </w:rPr>
          <w:instrText xml:space="preserve"> PAGEREF _Toc161064538 \h </w:instrText>
        </w:r>
        <w:r w:rsidR="00DF3E03">
          <w:rPr>
            <w:noProof/>
          </w:rPr>
        </w:r>
        <w:r w:rsidR="00DF3E03">
          <w:rPr>
            <w:noProof/>
          </w:rPr>
          <w:fldChar w:fldCharType="separate"/>
        </w:r>
        <w:r w:rsidR="00DF3E03">
          <w:rPr>
            <w:noProof/>
          </w:rPr>
          <w:t>6</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39" w:history="1">
        <w:r w:rsidR="00DF3E03" w:rsidRPr="005D0CDE">
          <w:rPr>
            <w:rStyle w:val="affff8"/>
            <w:noProof/>
            <w14:scene3d>
              <w14:camera w14:prst="orthographicFront"/>
              <w14:lightRig w14:rig="threePt" w14:dir="t">
                <w14:rot w14:lat="0" w14:lon="0" w14:rev="0"/>
              </w14:lightRig>
            </w14:scene3d>
          </w:rPr>
          <w:t>7.4</w:t>
        </w:r>
        <w:r w:rsidR="00DF3E03" w:rsidRPr="005D0CDE">
          <w:rPr>
            <w:rStyle w:val="affff8"/>
            <w:rFonts w:hint="eastAsia"/>
            <w:noProof/>
          </w:rPr>
          <w:t xml:space="preserve"> 联络会商</w:t>
        </w:r>
        <w:r w:rsidR="00DF3E03">
          <w:rPr>
            <w:noProof/>
          </w:rPr>
          <w:tab/>
        </w:r>
        <w:r w:rsidR="00DF3E03">
          <w:rPr>
            <w:noProof/>
          </w:rPr>
          <w:fldChar w:fldCharType="begin"/>
        </w:r>
        <w:r w:rsidR="00DF3E03">
          <w:rPr>
            <w:noProof/>
          </w:rPr>
          <w:instrText xml:space="preserve"> PAGEREF _Toc161064539 \h </w:instrText>
        </w:r>
        <w:r w:rsidR="00DF3E03">
          <w:rPr>
            <w:noProof/>
          </w:rPr>
        </w:r>
        <w:r w:rsidR="00DF3E03">
          <w:rPr>
            <w:noProof/>
          </w:rPr>
          <w:fldChar w:fldCharType="separate"/>
        </w:r>
        <w:r w:rsidR="00DF3E03">
          <w:rPr>
            <w:noProof/>
          </w:rPr>
          <w:t>6</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40" w:history="1">
        <w:r w:rsidR="00DF3E03" w:rsidRPr="005D0CDE">
          <w:rPr>
            <w:rStyle w:val="affff8"/>
            <w:noProof/>
            <w14:scene3d>
              <w14:camera w14:prst="orthographicFront"/>
              <w14:lightRig w14:rig="threePt" w14:dir="t">
                <w14:rot w14:lat="0" w14:lon="0" w14:rev="0"/>
              </w14:lightRig>
            </w14:scene3d>
          </w:rPr>
          <w:t>7.5</w:t>
        </w:r>
        <w:r w:rsidR="00DF3E03" w:rsidRPr="005D0CDE">
          <w:rPr>
            <w:rStyle w:val="affff8"/>
            <w:rFonts w:hint="eastAsia"/>
            <w:noProof/>
          </w:rPr>
          <w:t xml:space="preserve"> 保密安全</w:t>
        </w:r>
        <w:r w:rsidR="00DF3E03">
          <w:rPr>
            <w:noProof/>
          </w:rPr>
          <w:tab/>
        </w:r>
        <w:r w:rsidR="00DF3E03">
          <w:rPr>
            <w:noProof/>
          </w:rPr>
          <w:fldChar w:fldCharType="begin"/>
        </w:r>
        <w:r w:rsidR="00DF3E03">
          <w:rPr>
            <w:noProof/>
          </w:rPr>
          <w:instrText xml:space="preserve"> PAGEREF _Toc161064540 \h </w:instrText>
        </w:r>
        <w:r w:rsidR="00DF3E03">
          <w:rPr>
            <w:noProof/>
          </w:rPr>
        </w:r>
        <w:r w:rsidR="00DF3E03">
          <w:rPr>
            <w:noProof/>
          </w:rPr>
          <w:fldChar w:fldCharType="separate"/>
        </w:r>
        <w:r w:rsidR="00DF3E03">
          <w:rPr>
            <w:noProof/>
          </w:rPr>
          <w:t>7</w:t>
        </w:r>
        <w:r w:rsidR="00DF3E03">
          <w:rPr>
            <w:noProof/>
          </w:rPr>
          <w:fldChar w:fldCharType="end"/>
        </w:r>
      </w:hyperlink>
    </w:p>
    <w:p w:rsidR="00DF3E03" w:rsidRDefault="007679A8">
      <w:pPr>
        <w:pStyle w:val="10"/>
        <w:tabs>
          <w:tab w:val="right" w:leader="dot" w:pos="9344"/>
        </w:tabs>
        <w:rPr>
          <w:rFonts w:asciiTheme="minorHAnsi" w:eastAsiaTheme="minorEastAsia" w:hAnsiTheme="minorHAnsi" w:cstheme="minorBidi"/>
          <w:noProof/>
          <w:szCs w:val="22"/>
        </w:rPr>
      </w:pPr>
      <w:hyperlink w:anchor="_Toc161064541" w:history="1">
        <w:r w:rsidR="00DF3E03" w:rsidRPr="005D0CDE">
          <w:rPr>
            <w:rStyle w:val="affff8"/>
            <w:noProof/>
          </w:rPr>
          <w:t>8</w:t>
        </w:r>
        <w:r w:rsidR="00DF3E03" w:rsidRPr="005D0CDE">
          <w:rPr>
            <w:rStyle w:val="affff8"/>
            <w:rFonts w:hint="eastAsia"/>
            <w:noProof/>
          </w:rPr>
          <w:t xml:space="preserve"> 监督与评价</w:t>
        </w:r>
        <w:r w:rsidR="00DF3E03">
          <w:rPr>
            <w:noProof/>
          </w:rPr>
          <w:tab/>
        </w:r>
        <w:r w:rsidR="00DF3E03">
          <w:rPr>
            <w:noProof/>
          </w:rPr>
          <w:fldChar w:fldCharType="begin"/>
        </w:r>
        <w:r w:rsidR="00DF3E03">
          <w:rPr>
            <w:noProof/>
          </w:rPr>
          <w:instrText xml:space="preserve"> PAGEREF _Toc161064541 \h </w:instrText>
        </w:r>
        <w:r w:rsidR="00DF3E03">
          <w:rPr>
            <w:noProof/>
          </w:rPr>
        </w:r>
        <w:r w:rsidR="00DF3E03">
          <w:rPr>
            <w:noProof/>
          </w:rPr>
          <w:fldChar w:fldCharType="separate"/>
        </w:r>
        <w:r w:rsidR="00DF3E03">
          <w:rPr>
            <w:noProof/>
          </w:rPr>
          <w:t>7</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42" w:history="1">
        <w:r w:rsidR="00DF3E03" w:rsidRPr="005D0CDE">
          <w:rPr>
            <w:rStyle w:val="affff8"/>
            <w:noProof/>
            <w14:scene3d>
              <w14:camera w14:prst="orthographicFront"/>
              <w14:lightRig w14:rig="threePt" w14:dir="t">
                <w14:rot w14:lat="0" w14:lon="0" w14:rev="0"/>
              </w14:lightRig>
            </w14:scene3d>
          </w:rPr>
          <w:t>8.1</w:t>
        </w:r>
        <w:r w:rsidR="00DF3E03" w:rsidRPr="005D0CDE">
          <w:rPr>
            <w:rStyle w:val="affff8"/>
            <w:rFonts w:hint="eastAsia"/>
            <w:noProof/>
          </w:rPr>
          <w:t xml:space="preserve"> 监督</w:t>
        </w:r>
        <w:r w:rsidR="00DF3E03">
          <w:rPr>
            <w:noProof/>
          </w:rPr>
          <w:tab/>
        </w:r>
        <w:r w:rsidR="00DF3E03">
          <w:rPr>
            <w:noProof/>
          </w:rPr>
          <w:fldChar w:fldCharType="begin"/>
        </w:r>
        <w:r w:rsidR="00DF3E03">
          <w:rPr>
            <w:noProof/>
          </w:rPr>
          <w:instrText xml:space="preserve"> PAGEREF _Toc161064542 \h </w:instrText>
        </w:r>
        <w:r w:rsidR="00DF3E03">
          <w:rPr>
            <w:noProof/>
          </w:rPr>
        </w:r>
        <w:r w:rsidR="00DF3E03">
          <w:rPr>
            <w:noProof/>
          </w:rPr>
          <w:fldChar w:fldCharType="separate"/>
        </w:r>
        <w:r w:rsidR="00DF3E03">
          <w:rPr>
            <w:noProof/>
          </w:rPr>
          <w:t>7</w:t>
        </w:r>
        <w:r w:rsidR="00DF3E03">
          <w:rPr>
            <w:noProof/>
          </w:rPr>
          <w:fldChar w:fldCharType="end"/>
        </w:r>
      </w:hyperlink>
    </w:p>
    <w:p w:rsidR="00DF3E03" w:rsidRDefault="007679A8">
      <w:pPr>
        <w:pStyle w:val="23"/>
        <w:rPr>
          <w:rFonts w:asciiTheme="minorHAnsi" w:eastAsiaTheme="minorEastAsia" w:hAnsiTheme="minorHAnsi" w:cstheme="minorBidi"/>
          <w:noProof/>
          <w:szCs w:val="22"/>
        </w:rPr>
      </w:pPr>
      <w:hyperlink w:anchor="_Toc161064543" w:history="1">
        <w:r w:rsidR="00DF3E03" w:rsidRPr="005D0CDE">
          <w:rPr>
            <w:rStyle w:val="affff8"/>
            <w:noProof/>
            <w14:scene3d>
              <w14:camera w14:prst="orthographicFront"/>
              <w14:lightRig w14:rig="threePt" w14:dir="t">
                <w14:rot w14:lat="0" w14:lon="0" w14:rev="0"/>
              </w14:lightRig>
            </w14:scene3d>
          </w:rPr>
          <w:t>8.2</w:t>
        </w:r>
        <w:r w:rsidR="00DF3E03" w:rsidRPr="005D0CDE">
          <w:rPr>
            <w:rStyle w:val="affff8"/>
            <w:rFonts w:hint="eastAsia"/>
            <w:noProof/>
          </w:rPr>
          <w:t xml:space="preserve"> 评价</w:t>
        </w:r>
        <w:r w:rsidR="00DF3E03">
          <w:rPr>
            <w:noProof/>
          </w:rPr>
          <w:tab/>
        </w:r>
        <w:r w:rsidR="00DF3E03">
          <w:rPr>
            <w:noProof/>
          </w:rPr>
          <w:fldChar w:fldCharType="begin"/>
        </w:r>
        <w:r w:rsidR="00DF3E03">
          <w:rPr>
            <w:noProof/>
          </w:rPr>
          <w:instrText xml:space="preserve"> PAGEREF _Toc161064543 \h </w:instrText>
        </w:r>
        <w:r w:rsidR="00DF3E03">
          <w:rPr>
            <w:noProof/>
          </w:rPr>
        </w:r>
        <w:r w:rsidR="00DF3E03">
          <w:rPr>
            <w:noProof/>
          </w:rPr>
          <w:fldChar w:fldCharType="separate"/>
        </w:r>
        <w:r w:rsidR="00DF3E03">
          <w:rPr>
            <w:noProof/>
          </w:rPr>
          <w:t>7</w:t>
        </w:r>
        <w:r w:rsidR="00DF3E03">
          <w:rPr>
            <w:noProof/>
          </w:rPr>
          <w:fldChar w:fldCharType="end"/>
        </w:r>
      </w:hyperlink>
    </w:p>
    <w:p w:rsidR="00DF3E03" w:rsidRDefault="007679A8">
      <w:pPr>
        <w:pStyle w:val="10"/>
        <w:tabs>
          <w:tab w:val="right" w:leader="dot" w:pos="9344"/>
        </w:tabs>
        <w:rPr>
          <w:rFonts w:asciiTheme="minorHAnsi" w:eastAsiaTheme="minorEastAsia" w:hAnsiTheme="minorHAnsi" w:cstheme="minorBidi"/>
          <w:noProof/>
          <w:szCs w:val="22"/>
        </w:rPr>
      </w:pPr>
      <w:hyperlink w:anchor="_Toc161064544" w:history="1">
        <w:r w:rsidR="00DF3E03" w:rsidRPr="005D0CDE">
          <w:rPr>
            <w:rStyle w:val="affff8"/>
            <w:rFonts w:hint="eastAsia"/>
            <w:noProof/>
            <w:spacing w:val="100"/>
          </w:rPr>
          <w:t>附录A</w:t>
        </w:r>
        <w:r w:rsidR="00DF3E03" w:rsidRPr="005D0CDE">
          <w:rPr>
            <w:rStyle w:val="affff8"/>
            <w:rFonts w:hint="eastAsia"/>
            <w:noProof/>
          </w:rPr>
          <w:t xml:space="preserve"> （资料性）</w:t>
        </w:r>
        <w:r w:rsidR="00DF3E03" w:rsidRPr="005D0CDE">
          <w:rPr>
            <w:rStyle w:val="affff8"/>
            <w:noProof/>
          </w:rPr>
          <w:t xml:space="preserve"> </w:t>
        </w:r>
        <w:r w:rsidR="00DF3E03" w:rsidRPr="005D0CDE">
          <w:rPr>
            <w:rStyle w:val="affff8"/>
            <w:rFonts w:hint="eastAsia"/>
            <w:noProof/>
          </w:rPr>
          <w:t>进驻银行网点自助一体机设备清单</w:t>
        </w:r>
        <w:r w:rsidR="00DF3E03">
          <w:rPr>
            <w:noProof/>
          </w:rPr>
          <w:tab/>
        </w:r>
        <w:r w:rsidR="00DF3E03">
          <w:rPr>
            <w:noProof/>
          </w:rPr>
          <w:fldChar w:fldCharType="begin"/>
        </w:r>
        <w:r w:rsidR="00DF3E03">
          <w:rPr>
            <w:noProof/>
          </w:rPr>
          <w:instrText xml:space="preserve"> PAGEREF _Toc161064544 \h </w:instrText>
        </w:r>
        <w:r w:rsidR="00DF3E03">
          <w:rPr>
            <w:noProof/>
          </w:rPr>
        </w:r>
        <w:r w:rsidR="00DF3E03">
          <w:rPr>
            <w:noProof/>
          </w:rPr>
          <w:fldChar w:fldCharType="separate"/>
        </w:r>
        <w:r w:rsidR="00DF3E03">
          <w:rPr>
            <w:noProof/>
          </w:rPr>
          <w:t>8</w:t>
        </w:r>
        <w:r w:rsidR="00DF3E03">
          <w:rPr>
            <w:noProof/>
          </w:rPr>
          <w:fldChar w:fldCharType="end"/>
        </w:r>
      </w:hyperlink>
    </w:p>
    <w:p w:rsidR="00321205" w:rsidRDefault="00434190">
      <w:pPr>
        <w:pStyle w:val="affffff7"/>
        <w:spacing w:after="468"/>
        <w:sectPr w:rsidR="00321205">
          <w:headerReference w:type="even" r:id="rId14"/>
          <w:headerReference w:type="default" r:id="rId15"/>
          <w:footerReference w:type="even" r:id="rId16"/>
          <w:footerReference w:type="default" r:id="rId17"/>
          <w:pgSz w:w="11906" w:h="16838"/>
          <w:pgMar w:top="2410" w:right="1134" w:bottom="1134" w:left="1134" w:header="1418" w:footer="1134" w:gutter="284"/>
          <w:pgNumType w:fmt="upperRoman" w:start="1"/>
          <w:cols w:space="425"/>
          <w:formProt w:val="0"/>
          <w:docGrid w:type="lines" w:linePitch="312"/>
        </w:sectPr>
      </w:pPr>
      <w:r>
        <w:fldChar w:fldCharType="end"/>
      </w:r>
    </w:p>
    <w:p w:rsidR="00321205" w:rsidRDefault="00434190">
      <w:pPr>
        <w:pStyle w:val="a6"/>
        <w:spacing w:after="468"/>
      </w:pPr>
      <w:bookmarkStart w:id="24" w:name="_Toc161064518"/>
      <w:bookmarkStart w:id="25" w:name="BookMark2"/>
      <w:bookmarkEnd w:id="21"/>
      <w:r>
        <w:rPr>
          <w:spacing w:val="320"/>
        </w:rPr>
        <w:lastRenderedPageBreak/>
        <w:t>前</w:t>
      </w:r>
      <w:r>
        <w:t>言</w:t>
      </w:r>
      <w:bookmarkEnd w:id="22"/>
      <w:bookmarkEnd w:id="23"/>
      <w:bookmarkEnd w:id="24"/>
    </w:p>
    <w:p w:rsidR="00321205" w:rsidRDefault="00434190">
      <w:pPr>
        <w:pStyle w:val="afffff2"/>
        <w:ind w:firstLine="420"/>
      </w:pPr>
      <w:r>
        <w:rPr>
          <w:rFonts w:hint="eastAsia"/>
        </w:rPr>
        <w:t>本文件按照GB/T 1.1—2020《标准化工作导则  第1部分：标准化文件的结构和起草规则》的规定起草。</w:t>
      </w:r>
    </w:p>
    <w:p w:rsidR="00321205" w:rsidRDefault="00434190">
      <w:pPr>
        <w:pStyle w:val="afffff2"/>
        <w:ind w:firstLine="420"/>
      </w:pPr>
      <w:r>
        <w:rPr>
          <w:rFonts w:hint="eastAsia"/>
        </w:rPr>
        <w:t>请注意本文件的某些内容可能涉及专利。本文件的发布机构不承担识别专利的责任。</w:t>
      </w:r>
    </w:p>
    <w:p w:rsidR="00321205" w:rsidRDefault="00434190">
      <w:pPr>
        <w:pStyle w:val="afffff2"/>
        <w:ind w:firstLine="420"/>
      </w:pPr>
      <w:r>
        <w:rPr>
          <w:rFonts w:hint="eastAsia"/>
        </w:rPr>
        <w:t>本文件由××××提出。</w:t>
      </w:r>
    </w:p>
    <w:p w:rsidR="00321205" w:rsidRDefault="00434190">
      <w:pPr>
        <w:pStyle w:val="afffff2"/>
        <w:ind w:firstLine="420"/>
      </w:pPr>
      <w:r>
        <w:rPr>
          <w:rFonts w:hint="eastAsia"/>
        </w:rPr>
        <w:t>本文件由××××归口。</w:t>
      </w:r>
    </w:p>
    <w:p w:rsidR="00321205" w:rsidRDefault="00434190">
      <w:pPr>
        <w:pStyle w:val="afffff2"/>
        <w:ind w:firstLine="420"/>
      </w:pPr>
      <w:r>
        <w:rPr>
          <w:rFonts w:hint="eastAsia"/>
        </w:rPr>
        <w:t>本文件起草单位：</w:t>
      </w:r>
    </w:p>
    <w:p w:rsidR="00321205" w:rsidRDefault="00434190">
      <w:pPr>
        <w:pStyle w:val="afffff2"/>
        <w:ind w:firstLine="420"/>
      </w:pPr>
      <w:r>
        <w:rPr>
          <w:rFonts w:hint="eastAsia"/>
        </w:rPr>
        <w:t>本文件主要起草人：</w:t>
      </w:r>
    </w:p>
    <w:p w:rsidR="00321205" w:rsidRDefault="00321205">
      <w:pPr>
        <w:pStyle w:val="afffff2"/>
        <w:ind w:firstLine="420"/>
      </w:pPr>
    </w:p>
    <w:p w:rsidR="00321205" w:rsidRDefault="00321205">
      <w:pPr>
        <w:pStyle w:val="afffff2"/>
        <w:ind w:firstLine="420"/>
        <w:sectPr w:rsidR="00321205">
          <w:headerReference w:type="even" r:id="rId18"/>
          <w:headerReference w:type="default" r:id="rId19"/>
          <w:footerReference w:type="even" r:id="rId20"/>
          <w:footerReference w:type="default" r:id="rId21"/>
          <w:pgSz w:w="11906" w:h="16838"/>
          <w:pgMar w:top="2410" w:right="1134" w:bottom="1134" w:left="1134" w:header="1418" w:footer="1134" w:gutter="284"/>
          <w:pgNumType w:fmt="upperRoman"/>
          <w:cols w:space="425"/>
          <w:formProt w:val="0"/>
          <w:docGrid w:type="lines" w:linePitch="312"/>
        </w:sectPr>
      </w:pPr>
    </w:p>
    <w:p w:rsidR="00321205" w:rsidRDefault="00321205">
      <w:pPr>
        <w:spacing w:line="20" w:lineRule="exact"/>
        <w:jc w:val="center"/>
        <w:rPr>
          <w:rFonts w:ascii="黑体" w:eastAsia="黑体" w:hAnsi="黑体"/>
          <w:sz w:val="32"/>
          <w:szCs w:val="32"/>
        </w:rPr>
      </w:pPr>
      <w:bookmarkStart w:id="26" w:name="BookMark4"/>
      <w:bookmarkEnd w:id="25"/>
    </w:p>
    <w:p w:rsidR="00321205" w:rsidRDefault="00321205">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DD997C4C32C64C45A005A9436555180B"/>
        </w:placeholder>
      </w:sdtPr>
      <w:sdtEndPr/>
      <w:sdtContent>
        <w:p w:rsidR="00321205" w:rsidRDefault="00434190" w:rsidP="00EF1A60">
          <w:pPr>
            <w:pStyle w:val="afffffffff5"/>
            <w:spacing w:beforeLines="1" w:before="3" w:afterLines="220" w:after="686"/>
          </w:pPr>
          <w:r>
            <w:t>"政银合作"服务网点建设与服务规范</w:t>
          </w:r>
        </w:p>
      </w:sdtContent>
    </w:sdt>
    <w:p w:rsidR="00321205" w:rsidRDefault="00434190">
      <w:pPr>
        <w:pStyle w:val="affc"/>
        <w:spacing w:before="312" w:after="312"/>
      </w:pPr>
      <w:bookmarkStart w:id="28" w:name="_Toc17233325"/>
      <w:bookmarkStart w:id="29" w:name="_Toc17233333"/>
      <w:bookmarkStart w:id="30" w:name="_Toc157067394"/>
      <w:bookmarkStart w:id="31" w:name="_Toc26986771"/>
      <w:bookmarkStart w:id="32" w:name="_Toc24884211"/>
      <w:bookmarkStart w:id="33" w:name="_Toc26718930"/>
      <w:bookmarkStart w:id="34" w:name="_Toc150349443"/>
      <w:bookmarkStart w:id="35" w:name="_Toc26648465"/>
      <w:bookmarkStart w:id="36" w:name="_Toc26986530"/>
      <w:bookmarkStart w:id="37" w:name="_Toc24884218"/>
      <w:bookmarkStart w:id="38" w:name="_Toc161064519"/>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321205" w:rsidRDefault="00434190">
      <w:pPr>
        <w:pStyle w:val="afffff2"/>
        <w:ind w:firstLine="420"/>
      </w:pPr>
      <w:bookmarkStart w:id="39" w:name="_Toc17233334"/>
      <w:bookmarkStart w:id="40" w:name="_Toc24884219"/>
      <w:bookmarkStart w:id="41" w:name="_Toc17233326"/>
      <w:bookmarkStart w:id="42" w:name="_Toc26648466"/>
      <w:bookmarkStart w:id="43" w:name="_Toc24884212"/>
      <w:r>
        <w:rPr>
          <w:rFonts w:hint="eastAsia"/>
        </w:rPr>
        <w:t>本</w:t>
      </w:r>
      <w:r>
        <w:t>文件</w:t>
      </w:r>
      <w:r>
        <w:rPr>
          <w:rFonts w:hint="eastAsia"/>
        </w:rPr>
        <w:t>规定</w:t>
      </w:r>
      <w:r>
        <w:t>了</w:t>
      </w:r>
      <w:r>
        <w:rPr>
          <w:rFonts w:hint="eastAsia"/>
        </w:rPr>
        <w:t>“政银</w:t>
      </w:r>
      <w:r>
        <w:t>合作</w:t>
      </w:r>
      <w:r>
        <w:rPr>
          <w:rFonts w:hint="eastAsia"/>
        </w:rPr>
        <w:t>”服务网点建设</w:t>
      </w:r>
      <w:r>
        <w:t>与服务的基本原则、</w:t>
      </w:r>
      <w:r>
        <w:rPr>
          <w:rFonts w:hint="eastAsia"/>
        </w:rPr>
        <w:t>建设</w:t>
      </w:r>
      <w:r>
        <w:t>要求、服务内容和要求、</w:t>
      </w:r>
      <w:r>
        <w:rPr>
          <w:rFonts w:hint="eastAsia"/>
        </w:rPr>
        <w:t>服务</w:t>
      </w:r>
      <w:r>
        <w:t>保障、</w:t>
      </w:r>
      <w:r>
        <w:rPr>
          <w:rFonts w:hint="eastAsia"/>
        </w:rPr>
        <w:t>监督</w:t>
      </w:r>
      <w:r>
        <w:t>与评价。</w:t>
      </w:r>
    </w:p>
    <w:p w:rsidR="00321205" w:rsidRDefault="00434190">
      <w:pPr>
        <w:pStyle w:val="afffff2"/>
        <w:ind w:firstLine="420"/>
      </w:pPr>
      <w:r>
        <w:rPr>
          <w:rFonts w:hint="eastAsia"/>
        </w:rPr>
        <w:t>本文件</w:t>
      </w:r>
      <w:r>
        <w:t>适用于</w:t>
      </w:r>
      <w:r>
        <w:rPr>
          <w:rFonts w:hint="eastAsia"/>
        </w:rPr>
        <w:t>开展“政银</w:t>
      </w:r>
      <w:r>
        <w:t>合作</w:t>
      </w:r>
      <w:r>
        <w:rPr>
          <w:rFonts w:hint="eastAsia"/>
        </w:rPr>
        <w:t>”服务网点</w:t>
      </w:r>
      <w:r>
        <w:t>建设与服务</w:t>
      </w:r>
      <w:r>
        <w:rPr>
          <w:rFonts w:hint="eastAsia"/>
        </w:rPr>
        <w:t>的</w:t>
      </w:r>
      <w:r>
        <w:t>银行网点。</w:t>
      </w:r>
    </w:p>
    <w:p w:rsidR="00321205" w:rsidRDefault="00434190">
      <w:pPr>
        <w:pStyle w:val="affc"/>
        <w:spacing w:before="312" w:after="312"/>
      </w:pPr>
      <w:bookmarkStart w:id="44" w:name="_Toc150349444"/>
      <w:bookmarkStart w:id="45" w:name="_Toc26986772"/>
      <w:bookmarkStart w:id="46" w:name="_Toc26986531"/>
      <w:bookmarkStart w:id="47" w:name="_Toc26718931"/>
      <w:bookmarkStart w:id="48" w:name="_Toc157067395"/>
      <w:bookmarkStart w:id="49" w:name="_Toc161064520"/>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CE194BEFB85E4DEA89FEB43C5BD3081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21205" w:rsidRDefault="00434190">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21205" w:rsidRDefault="00434190">
      <w:pPr>
        <w:pStyle w:val="afffff2"/>
        <w:ind w:firstLine="420"/>
        <w:rPr>
          <w:color w:val="000000" w:themeColor="text1"/>
        </w:rPr>
      </w:pPr>
      <w:r>
        <w:rPr>
          <w:rFonts w:hint="eastAsia"/>
        </w:rPr>
        <w:t>GB 2894</w:t>
      </w:r>
      <w:r>
        <w:rPr>
          <w:color w:val="000000" w:themeColor="text1"/>
        </w:rPr>
        <w:t xml:space="preserve">  </w:t>
      </w:r>
      <w:r>
        <w:rPr>
          <w:rFonts w:hint="eastAsia"/>
          <w:color w:val="000000" w:themeColor="text1"/>
        </w:rPr>
        <w:t>安全</w:t>
      </w:r>
      <w:r>
        <w:rPr>
          <w:color w:val="000000" w:themeColor="text1"/>
        </w:rPr>
        <w:t>标志及使用导则</w:t>
      </w:r>
    </w:p>
    <w:p w:rsidR="00321205" w:rsidRDefault="00434190">
      <w:pPr>
        <w:pStyle w:val="afffff2"/>
        <w:ind w:firstLine="420"/>
        <w:rPr>
          <w:color w:val="000000" w:themeColor="text1"/>
        </w:rPr>
      </w:pPr>
      <w:r>
        <w:rPr>
          <w:rFonts w:hint="eastAsia"/>
          <w:color w:val="000000" w:themeColor="text1"/>
        </w:rPr>
        <w:t>GB/T 10001.1</w:t>
      </w:r>
      <w:r>
        <w:rPr>
          <w:color w:val="000000" w:themeColor="text1"/>
        </w:rPr>
        <w:t xml:space="preserve">  </w:t>
      </w:r>
      <w:r>
        <w:rPr>
          <w:rFonts w:hint="eastAsia"/>
          <w:color w:val="000000" w:themeColor="text1"/>
        </w:rPr>
        <w:t>公共</w:t>
      </w:r>
      <w:r>
        <w:rPr>
          <w:color w:val="000000" w:themeColor="text1"/>
        </w:rPr>
        <w:t>信息图形符号</w:t>
      </w:r>
      <w:r>
        <w:rPr>
          <w:rFonts w:hint="eastAsia"/>
          <w:color w:val="000000" w:themeColor="text1"/>
        </w:rPr>
        <w:t xml:space="preserve"> 第1部分</w:t>
      </w:r>
      <w:r>
        <w:rPr>
          <w:color w:val="000000" w:themeColor="text1"/>
        </w:rPr>
        <w:t>：通用符号</w:t>
      </w:r>
    </w:p>
    <w:p w:rsidR="00321205" w:rsidRDefault="00434190">
      <w:pPr>
        <w:pStyle w:val="afffff2"/>
        <w:ind w:firstLine="420"/>
        <w:rPr>
          <w:color w:val="000000" w:themeColor="text1"/>
        </w:rPr>
      </w:pPr>
      <w:r>
        <w:rPr>
          <w:color w:val="000000" w:themeColor="text1"/>
        </w:rPr>
        <w:t xml:space="preserve">GB/T 18894  </w:t>
      </w:r>
      <w:r>
        <w:rPr>
          <w:rFonts w:hint="eastAsia"/>
          <w:color w:val="000000" w:themeColor="text1"/>
        </w:rPr>
        <w:t>电子</w:t>
      </w:r>
      <w:r>
        <w:rPr>
          <w:color w:val="000000" w:themeColor="text1"/>
        </w:rPr>
        <w:t>文件归档与电子档案管理规范</w:t>
      </w:r>
    </w:p>
    <w:p w:rsidR="00321205" w:rsidRDefault="00434190">
      <w:pPr>
        <w:pStyle w:val="afffff2"/>
        <w:ind w:firstLine="420"/>
        <w:rPr>
          <w:color w:val="000000" w:themeColor="text1"/>
        </w:rPr>
      </w:pPr>
      <w:r>
        <w:rPr>
          <w:color w:val="000000" w:themeColor="text1"/>
        </w:rPr>
        <w:t xml:space="preserve">GB/T 22239  </w:t>
      </w:r>
      <w:r>
        <w:rPr>
          <w:rFonts w:hint="eastAsia"/>
          <w:color w:val="000000" w:themeColor="text1"/>
        </w:rPr>
        <w:t>信息安全技术 网络安全等级保护基本要求</w:t>
      </w:r>
    </w:p>
    <w:p w:rsidR="00321205" w:rsidRDefault="00434190">
      <w:pPr>
        <w:pStyle w:val="afffff2"/>
        <w:ind w:firstLine="420"/>
        <w:rPr>
          <w:color w:val="000000" w:themeColor="text1"/>
        </w:rPr>
      </w:pPr>
      <w:r>
        <w:rPr>
          <w:rFonts w:hint="eastAsia"/>
          <w:color w:val="000000" w:themeColor="text1"/>
        </w:rPr>
        <w:t>GB/T 32169.3</w:t>
      </w:r>
      <w:r>
        <w:rPr>
          <w:rFonts w:hAnsi="宋体" w:hint="eastAsia"/>
          <w:color w:val="000000" w:themeColor="text1"/>
        </w:rPr>
        <w:t>─</w:t>
      </w:r>
      <w:r>
        <w:rPr>
          <w:rFonts w:hint="eastAsia"/>
          <w:color w:val="000000" w:themeColor="text1"/>
        </w:rPr>
        <w:t>2015</w:t>
      </w:r>
      <w:r>
        <w:rPr>
          <w:color w:val="000000" w:themeColor="text1"/>
        </w:rPr>
        <w:t xml:space="preserve">  </w:t>
      </w:r>
      <w:r>
        <w:rPr>
          <w:rFonts w:hint="eastAsia"/>
          <w:color w:val="000000" w:themeColor="text1"/>
        </w:rPr>
        <w:t>政务</w:t>
      </w:r>
      <w:r>
        <w:rPr>
          <w:color w:val="000000" w:themeColor="text1"/>
        </w:rPr>
        <w:t>服务中心运行规范</w:t>
      </w:r>
      <w:r>
        <w:rPr>
          <w:rFonts w:hint="eastAsia"/>
          <w:color w:val="000000" w:themeColor="text1"/>
        </w:rPr>
        <w:t xml:space="preserve"> 第3部分</w:t>
      </w:r>
      <w:r>
        <w:rPr>
          <w:color w:val="000000" w:themeColor="text1"/>
        </w:rPr>
        <w:t>：窗口</w:t>
      </w:r>
      <w:r>
        <w:rPr>
          <w:rFonts w:hint="eastAsia"/>
          <w:color w:val="000000" w:themeColor="text1"/>
        </w:rPr>
        <w:t>服务</w:t>
      </w:r>
      <w:r>
        <w:rPr>
          <w:color w:val="000000" w:themeColor="text1"/>
        </w:rPr>
        <w:t>提供要求</w:t>
      </w:r>
    </w:p>
    <w:p w:rsidR="00321205" w:rsidRDefault="00434190">
      <w:pPr>
        <w:pStyle w:val="afffff2"/>
        <w:ind w:firstLine="420"/>
        <w:rPr>
          <w:color w:val="000000" w:themeColor="text1"/>
        </w:rPr>
      </w:pPr>
      <w:r>
        <w:rPr>
          <w:rFonts w:hint="eastAsia"/>
          <w:color w:val="000000" w:themeColor="text1"/>
        </w:rPr>
        <w:t>GB</w:t>
      </w:r>
      <w:r>
        <w:rPr>
          <w:color w:val="000000" w:themeColor="text1"/>
        </w:rPr>
        <w:t xml:space="preserve">/T 36112   </w:t>
      </w:r>
      <w:r>
        <w:rPr>
          <w:rFonts w:hint="eastAsia"/>
          <w:color w:val="000000" w:themeColor="text1"/>
        </w:rPr>
        <w:t>政务服务中心服务现场管理规范</w:t>
      </w:r>
      <w:r>
        <w:rPr>
          <w:color w:val="000000" w:themeColor="text1"/>
        </w:rPr>
        <w:t xml:space="preserve"> </w:t>
      </w:r>
    </w:p>
    <w:p w:rsidR="00321205" w:rsidRDefault="00434190">
      <w:pPr>
        <w:pStyle w:val="afffff2"/>
        <w:ind w:firstLine="420"/>
        <w:rPr>
          <w:color w:val="000000" w:themeColor="text1"/>
        </w:rPr>
      </w:pPr>
      <w:r>
        <w:rPr>
          <w:color w:val="000000" w:themeColor="text1"/>
        </w:rPr>
        <w:t xml:space="preserve">GB/T 36113  </w:t>
      </w:r>
      <w:r>
        <w:rPr>
          <w:rFonts w:hint="eastAsia"/>
          <w:color w:val="000000" w:themeColor="text1"/>
        </w:rPr>
        <w:t>政务</w:t>
      </w:r>
      <w:r>
        <w:rPr>
          <w:color w:val="000000" w:themeColor="text1"/>
        </w:rPr>
        <w:t>服务中心服务投诉</w:t>
      </w:r>
      <w:r>
        <w:rPr>
          <w:rFonts w:hint="eastAsia"/>
          <w:color w:val="000000" w:themeColor="text1"/>
        </w:rPr>
        <w:t>处置</w:t>
      </w:r>
      <w:r>
        <w:rPr>
          <w:color w:val="000000" w:themeColor="text1"/>
        </w:rPr>
        <w:t>规范</w:t>
      </w:r>
    </w:p>
    <w:p w:rsidR="00321205" w:rsidRDefault="00434190">
      <w:pPr>
        <w:pStyle w:val="affc"/>
        <w:spacing w:before="312" w:after="312"/>
        <w:rPr>
          <w:color w:val="000000" w:themeColor="text1"/>
        </w:rPr>
      </w:pPr>
      <w:bookmarkStart w:id="50" w:name="_Toc150349445"/>
      <w:bookmarkStart w:id="51" w:name="_Toc157067396"/>
      <w:bookmarkStart w:id="52" w:name="_Toc161064521"/>
      <w:r>
        <w:rPr>
          <w:rFonts w:hint="eastAsia"/>
          <w:color w:val="000000" w:themeColor="text1"/>
          <w:szCs w:val="21"/>
        </w:rPr>
        <w:t>术语和定义</w:t>
      </w:r>
      <w:bookmarkEnd w:id="50"/>
      <w:bookmarkEnd w:id="51"/>
      <w:bookmarkEnd w:id="52"/>
    </w:p>
    <w:bookmarkStart w:id="53" w:name="_Toc26986532" w:displacedByCustomXml="next"/>
    <w:bookmarkEnd w:id="53" w:displacedByCustomXml="next"/>
    <w:sdt>
      <w:sdtPr>
        <w:rPr>
          <w:color w:val="000000" w:themeColor="text1"/>
        </w:rPr>
        <w:id w:val="-1909835108"/>
        <w:placeholder>
          <w:docPart w:val="5C7DD48E75684E119ACFAD0BAAE396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21205" w:rsidRDefault="00434190">
          <w:pPr>
            <w:pStyle w:val="afffff2"/>
            <w:ind w:firstLine="420"/>
            <w:rPr>
              <w:color w:val="000000" w:themeColor="text1"/>
            </w:rPr>
          </w:pPr>
          <w:r>
            <w:rPr>
              <w:color w:val="000000" w:themeColor="text1"/>
            </w:rPr>
            <w:t>下列术语和定义适用于本文件。</w:t>
          </w:r>
        </w:p>
      </w:sdtContent>
    </w:sdt>
    <w:p w:rsidR="00321205" w:rsidRDefault="00434190">
      <w:pPr>
        <w:pStyle w:val="afffffffffff1"/>
        <w:ind w:left="420" w:hangingChars="200" w:hanging="420"/>
        <w:rPr>
          <w:rFonts w:ascii="黑体" w:eastAsia="黑体" w:hAnsi="黑体"/>
          <w:color w:val="000000" w:themeColor="text1"/>
        </w:rPr>
      </w:pPr>
      <w:r>
        <w:rPr>
          <w:rFonts w:ascii="黑体" w:eastAsia="黑体" w:hAnsi="黑体"/>
          <w:color w:val="000000" w:themeColor="text1"/>
        </w:rPr>
        <w:br/>
      </w:r>
      <w:r>
        <w:rPr>
          <w:rFonts w:ascii="黑体" w:eastAsia="黑体" w:hAnsi="黑体" w:hint="eastAsia"/>
          <w:color w:val="000000" w:themeColor="text1"/>
        </w:rPr>
        <w:t xml:space="preserve">政银合作 </w:t>
      </w:r>
      <w:r>
        <w:rPr>
          <w:rFonts w:ascii="黑体" w:eastAsia="黑体" w:hAnsi="黑体"/>
          <w:color w:val="000000" w:themeColor="text1"/>
        </w:rPr>
        <w:t>bank-government cooperation</w:t>
      </w:r>
    </w:p>
    <w:p w:rsidR="00321205" w:rsidRDefault="00434190">
      <w:pPr>
        <w:pStyle w:val="afffff2"/>
        <w:ind w:firstLine="420"/>
        <w:rPr>
          <w:color w:val="000000" w:themeColor="text1"/>
        </w:rPr>
      </w:pPr>
      <w:r>
        <w:rPr>
          <w:rFonts w:hint="eastAsia"/>
          <w:color w:val="000000" w:themeColor="text1"/>
        </w:rPr>
        <w:t>整合便民服务中心和银行，使政务服务与银行金融业务融合的基层便民服务模式。</w:t>
      </w:r>
    </w:p>
    <w:p w:rsidR="00321205" w:rsidRDefault="00434190">
      <w:pPr>
        <w:pStyle w:val="afffffffffff1"/>
        <w:ind w:left="420" w:hangingChars="200" w:hanging="420"/>
        <w:rPr>
          <w:rFonts w:ascii="黑体" w:eastAsia="黑体" w:hAnsi="黑体"/>
          <w:color w:val="000000" w:themeColor="text1"/>
        </w:rPr>
      </w:pPr>
      <w:r>
        <w:rPr>
          <w:rFonts w:ascii="黑体" w:eastAsia="黑体" w:hAnsi="黑体"/>
          <w:color w:val="000000" w:themeColor="text1"/>
        </w:rPr>
        <w:br/>
      </w:r>
      <w:r>
        <w:rPr>
          <w:rFonts w:ascii="黑体" w:eastAsia="黑体" w:hAnsi="黑体" w:hint="eastAsia"/>
          <w:color w:val="000000" w:themeColor="text1"/>
        </w:rPr>
        <w:t>服务</w:t>
      </w:r>
      <w:r>
        <w:rPr>
          <w:rFonts w:ascii="黑体" w:eastAsia="黑体" w:hAnsi="黑体"/>
          <w:color w:val="000000" w:themeColor="text1"/>
        </w:rPr>
        <w:t>对象</w:t>
      </w:r>
      <w:r>
        <w:rPr>
          <w:rFonts w:ascii="黑体" w:eastAsia="黑体" w:hAnsi="黑体" w:hint="eastAsia"/>
          <w:color w:val="000000" w:themeColor="text1"/>
        </w:rPr>
        <w:t xml:space="preserve"> </w:t>
      </w:r>
      <w:r>
        <w:rPr>
          <w:rFonts w:ascii="黑体" w:eastAsia="黑体" w:hAnsi="黑体"/>
          <w:color w:val="000000" w:themeColor="text1"/>
        </w:rPr>
        <w:t>service target</w:t>
      </w:r>
    </w:p>
    <w:p w:rsidR="00321205" w:rsidRDefault="00434190">
      <w:pPr>
        <w:pStyle w:val="afffff2"/>
        <w:ind w:firstLine="420"/>
        <w:rPr>
          <w:color w:val="000000" w:themeColor="text1"/>
        </w:rPr>
      </w:pPr>
      <w:r>
        <w:rPr>
          <w:rFonts w:hint="eastAsia"/>
          <w:color w:val="000000" w:themeColor="text1"/>
        </w:rPr>
        <w:t>向银行网点申请办理政务服务的自然人、法人或其他组织。</w:t>
      </w:r>
    </w:p>
    <w:p w:rsidR="00321205" w:rsidRDefault="00321205">
      <w:pPr>
        <w:pStyle w:val="afffffffffff1"/>
        <w:ind w:left="420" w:hangingChars="200" w:hanging="420"/>
        <w:rPr>
          <w:rFonts w:ascii="黑体" w:eastAsia="黑体" w:hAnsi="黑体"/>
          <w:color w:val="000000" w:themeColor="text1"/>
        </w:rPr>
      </w:pPr>
    </w:p>
    <w:p w:rsidR="00321205" w:rsidRDefault="00434190">
      <w:pPr>
        <w:pStyle w:val="afffffffffff1"/>
        <w:numPr>
          <w:ilvl w:val="0"/>
          <w:numId w:val="0"/>
        </w:numPr>
        <w:ind w:left="420"/>
        <w:rPr>
          <w:rFonts w:ascii="黑体" w:eastAsia="黑体" w:hAnsi="黑体"/>
          <w:color w:val="000000" w:themeColor="text1"/>
        </w:rPr>
      </w:pPr>
      <w:r>
        <w:rPr>
          <w:rFonts w:ascii="黑体" w:eastAsia="黑体" w:hAnsi="黑体" w:hint="eastAsia"/>
          <w:color w:val="000000" w:themeColor="text1"/>
        </w:rPr>
        <w:t>服务</w:t>
      </w:r>
      <w:r>
        <w:rPr>
          <w:rFonts w:ascii="黑体" w:eastAsia="黑体" w:hAnsi="黑体"/>
          <w:color w:val="000000" w:themeColor="text1"/>
        </w:rPr>
        <w:t>机构</w:t>
      </w:r>
      <w:r>
        <w:rPr>
          <w:rFonts w:ascii="黑体" w:eastAsia="黑体" w:hAnsi="黑体" w:hint="eastAsia"/>
          <w:color w:val="000000" w:themeColor="text1"/>
        </w:rPr>
        <w:t xml:space="preserve"> </w:t>
      </w:r>
      <w:r>
        <w:rPr>
          <w:rFonts w:ascii="黑体" w:eastAsia="黑体" w:hAnsi="黑体"/>
          <w:color w:val="000000" w:themeColor="text1"/>
        </w:rPr>
        <w:t>service organization</w:t>
      </w:r>
    </w:p>
    <w:p w:rsidR="00321205" w:rsidRDefault="00434190">
      <w:pPr>
        <w:pStyle w:val="afffff2"/>
        <w:ind w:firstLine="420"/>
        <w:rPr>
          <w:color w:val="000000" w:themeColor="text1"/>
        </w:rPr>
      </w:pPr>
      <w:r>
        <w:rPr>
          <w:rFonts w:hint="eastAsia"/>
          <w:color w:val="000000" w:themeColor="text1"/>
        </w:rPr>
        <w:t>为自然人</w:t>
      </w:r>
      <w:r>
        <w:rPr>
          <w:color w:val="000000" w:themeColor="text1"/>
        </w:rPr>
        <w:t>、</w:t>
      </w:r>
      <w:r>
        <w:rPr>
          <w:rFonts w:hint="eastAsia"/>
          <w:color w:val="000000" w:themeColor="text1"/>
        </w:rPr>
        <w:t>法人或</w:t>
      </w:r>
      <w:r>
        <w:rPr>
          <w:color w:val="000000" w:themeColor="text1"/>
        </w:rPr>
        <w:t>其他组织</w:t>
      </w:r>
      <w:r>
        <w:rPr>
          <w:rFonts w:hint="eastAsia"/>
          <w:color w:val="000000" w:themeColor="text1"/>
        </w:rPr>
        <w:t>提供</w:t>
      </w:r>
      <w:r>
        <w:rPr>
          <w:color w:val="000000" w:themeColor="text1"/>
        </w:rPr>
        <w:t>授权范围的政务服务的银行网点。</w:t>
      </w:r>
    </w:p>
    <w:p w:rsidR="00321205" w:rsidRDefault="00434190">
      <w:pPr>
        <w:pStyle w:val="afffffffffff1"/>
        <w:ind w:left="420" w:hangingChars="200" w:hanging="420"/>
        <w:rPr>
          <w:rFonts w:ascii="黑体" w:eastAsia="黑体" w:hAnsi="黑体"/>
          <w:color w:val="000000" w:themeColor="text1"/>
        </w:rPr>
      </w:pPr>
      <w:r>
        <w:rPr>
          <w:rFonts w:ascii="黑体" w:eastAsia="黑体" w:hAnsi="黑体"/>
          <w:color w:val="000000" w:themeColor="text1"/>
        </w:rPr>
        <w:br/>
      </w:r>
      <w:r>
        <w:rPr>
          <w:rFonts w:ascii="黑体" w:eastAsia="黑体" w:hAnsi="黑体" w:hint="eastAsia"/>
          <w:color w:val="000000" w:themeColor="text1"/>
        </w:rPr>
        <w:t xml:space="preserve">帮办 </w:t>
      </w:r>
      <w:r>
        <w:rPr>
          <w:rFonts w:ascii="黑体" w:eastAsia="黑体" w:hAnsi="黑体"/>
          <w:color w:val="000000" w:themeColor="text1"/>
        </w:rPr>
        <w:t>deputy</w:t>
      </w:r>
    </w:p>
    <w:p w:rsidR="00321205" w:rsidRDefault="00434190">
      <w:pPr>
        <w:pStyle w:val="afffff2"/>
        <w:ind w:firstLine="420"/>
        <w:rPr>
          <w:color w:val="000000" w:themeColor="text1"/>
        </w:rPr>
      </w:pPr>
      <w:r>
        <w:rPr>
          <w:rFonts w:hint="eastAsia"/>
          <w:color w:val="000000" w:themeColor="text1"/>
        </w:rPr>
        <w:t>为服务对象提供咨询，协助准备材料，并带领其办理业务。</w:t>
      </w:r>
    </w:p>
    <w:p w:rsidR="00321205" w:rsidRDefault="00434190">
      <w:pPr>
        <w:pStyle w:val="afffffffffff1"/>
        <w:ind w:left="420" w:hangingChars="200" w:hanging="420"/>
        <w:rPr>
          <w:rFonts w:ascii="黑体" w:eastAsia="黑体" w:hAnsi="黑体"/>
          <w:color w:val="000000" w:themeColor="text1"/>
        </w:rPr>
      </w:pPr>
      <w:r>
        <w:rPr>
          <w:rFonts w:ascii="黑体" w:eastAsia="黑体" w:hAnsi="黑体"/>
          <w:color w:val="000000" w:themeColor="text1"/>
        </w:rPr>
        <w:br/>
      </w:r>
      <w:r>
        <w:rPr>
          <w:rFonts w:ascii="黑体" w:eastAsia="黑体" w:hAnsi="黑体" w:hint="eastAsia"/>
          <w:color w:val="000000" w:themeColor="text1"/>
        </w:rPr>
        <w:t>政务</w:t>
      </w:r>
      <w:r>
        <w:rPr>
          <w:rFonts w:ascii="黑体" w:eastAsia="黑体" w:hAnsi="黑体"/>
          <w:color w:val="000000" w:themeColor="text1"/>
        </w:rPr>
        <w:t>服务主管部门</w:t>
      </w:r>
      <w:r>
        <w:rPr>
          <w:rFonts w:ascii="黑体" w:eastAsia="黑体" w:hAnsi="黑体" w:hint="eastAsia"/>
          <w:color w:val="000000" w:themeColor="text1"/>
        </w:rPr>
        <w:t xml:space="preserve"> </w:t>
      </w:r>
      <w:r>
        <w:rPr>
          <w:rFonts w:ascii="黑体" w:eastAsia="黑体" w:hAnsi="黑体"/>
          <w:color w:val="000000" w:themeColor="text1"/>
        </w:rPr>
        <w:t>department in charge of government service matters</w:t>
      </w:r>
    </w:p>
    <w:p w:rsidR="00321205" w:rsidRDefault="00434190">
      <w:pPr>
        <w:pStyle w:val="afffff2"/>
        <w:ind w:firstLine="420"/>
        <w:rPr>
          <w:color w:val="000000" w:themeColor="text1"/>
        </w:rPr>
      </w:pPr>
      <w:r>
        <w:rPr>
          <w:rFonts w:hint="eastAsia"/>
          <w:color w:val="000000" w:themeColor="text1"/>
        </w:rPr>
        <w:t>银行网点可办理的自身职权事项，对银行网点进行协调、指导的行政机关。</w:t>
      </w:r>
    </w:p>
    <w:p w:rsidR="00321205" w:rsidRDefault="00434190">
      <w:pPr>
        <w:pStyle w:val="affc"/>
        <w:spacing w:before="312" w:after="312"/>
        <w:rPr>
          <w:color w:val="000000" w:themeColor="text1"/>
        </w:rPr>
      </w:pPr>
      <w:bookmarkStart w:id="54" w:name="_Toc150349446"/>
      <w:bookmarkStart w:id="55" w:name="_Toc157067397"/>
      <w:bookmarkStart w:id="56" w:name="_Toc161064522"/>
      <w:r>
        <w:rPr>
          <w:rFonts w:hint="eastAsia"/>
          <w:color w:val="000000" w:themeColor="text1"/>
        </w:rPr>
        <w:lastRenderedPageBreak/>
        <w:t>基本原则</w:t>
      </w:r>
      <w:bookmarkEnd w:id="54"/>
      <w:bookmarkEnd w:id="55"/>
      <w:bookmarkEnd w:id="56"/>
    </w:p>
    <w:p w:rsidR="00321205" w:rsidRDefault="00434190">
      <w:pPr>
        <w:pStyle w:val="affd"/>
        <w:spacing w:before="156" w:after="156"/>
        <w:rPr>
          <w:color w:val="000000" w:themeColor="text1"/>
        </w:rPr>
      </w:pPr>
      <w:bookmarkStart w:id="57" w:name="_Toc150349447"/>
      <w:bookmarkStart w:id="58" w:name="_Toc157067398"/>
      <w:bookmarkStart w:id="59" w:name="_Toc161064523"/>
      <w:r>
        <w:rPr>
          <w:rFonts w:hint="eastAsia"/>
          <w:color w:val="000000" w:themeColor="text1"/>
        </w:rPr>
        <w:t>统筹规划</w:t>
      </w:r>
      <w:bookmarkEnd w:id="57"/>
      <w:bookmarkEnd w:id="58"/>
      <w:bookmarkEnd w:id="59"/>
    </w:p>
    <w:p w:rsidR="00321205" w:rsidRDefault="00434190">
      <w:pPr>
        <w:pStyle w:val="afffff2"/>
        <w:ind w:firstLine="420"/>
        <w:rPr>
          <w:color w:val="000000" w:themeColor="text1"/>
        </w:rPr>
      </w:pPr>
      <w:r>
        <w:rPr>
          <w:rFonts w:hint="eastAsia"/>
          <w:color w:val="000000" w:themeColor="text1"/>
        </w:rPr>
        <w:t>根据实际需求和资源情况，合理规划和布局服务</w:t>
      </w:r>
      <w:r>
        <w:rPr>
          <w:color w:val="000000" w:themeColor="text1"/>
        </w:rPr>
        <w:t>网点</w:t>
      </w:r>
      <w:r>
        <w:rPr>
          <w:rFonts w:hint="eastAsia"/>
          <w:color w:val="000000" w:themeColor="text1"/>
        </w:rPr>
        <w:t>，确保全面覆盖、服务有效和资源合理利用。</w:t>
      </w:r>
    </w:p>
    <w:p w:rsidR="00321205" w:rsidRDefault="00434190">
      <w:pPr>
        <w:pStyle w:val="affd"/>
        <w:spacing w:before="156" w:after="156"/>
        <w:rPr>
          <w:color w:val="000000" w:themeColor="text1"/>
        </w:rPr>
      </w:pPr>
      <w:bookmarkStart w:id="60" w:name="_Toc150349448"/>
      <w:bookmarkStart w:id="61" w:name="_Toc157067399"/>
      <w:bookmarkStart w:id="62" w:name="_Toc161064524"/>
      <w:r>
        <w:rPr>
          <w:rFonts w:hint="eastAsia"/>
          <w:color w:val="000000" w:themeColor="text1"/>
        </w:rPr>
        <w:t>精准</w:t>
      </w:r>
      <w:r>
        <w:rPr>
          <w:color w:val="000000" w:themeColor="text1"/>
        </w:rPr>
        <w:t>服务</w:t>
      </w:r>
      <w:bookmarkEnd w:id="60"/>
      <w:bookmarkEnd w:id="61"/>
      <w:bookmarkEnd w:id="62"/>
    </w:p>
    <w:p w:rsidR="00321205" w:rsidRDefault="00434190">
      <w:pPr>
        <w:pStyle w:val="afffff2"/>
        <w:ind w:firstLine="420"/>
        <w:rPr>
          <w:color w:val="000000" w:themeColor="text1"/>
        </w:rPr>
      </w:pPr>
      <w:r>
        <w:rPr>
          <w:rFonts w:hint="eastAsia"/>
          <w:color w:val="000000" w:themeColor="text1"/>
        </w:rPr>
        <w:t>应当实现服务的个性化、差异化、分类化，提供优质</w:t>
      </w:r>
      <w:r>
        <w:rPr>
          <w:color w:val="000000" w:themeColor="text1"/>
        </w:rPr>
        <w:t>服务</w:t>
      </w:r>
      <w:r>
        <w:rPr>
          <w:rFonts w:hint="eastAsia"/>
          <w:color w:val="000000" w:themeColor="text1"/>
        </w:rPr>
        <w:t>。</w:t>
      </w:r>
    </w:p>
    <w:p w:rsidR="00321205" w:rsidRDefault="00434190">
      <w:pPr>
        <w:pStyle w:val="affd"/>
        <w:spacing w:before="156" w:after="156"/>
        <w:rPr>
          <w:color w:val="000000" w:themeColor="text1"/>
        </w:rPr>
      </w:pPr>
      <w:bookmarkStart w:id="63" w:name="_Toc150349449"/>
      <w:bookmarkStart w:id="64" w:name="_Toc157067400"/>
      <w:bookmarkStart w:id="65" w:name="_Toc161064525"/>
      <w:r>
        <w:rPr>
          <w:rFonts w:hint="eastAsia"/>
          <w:color w:val="000000" w:themeColor="text1"/>
        </w:rPr>
        <w:t>高效便捷</w:t>
      </w:r>
      <w:bookmarkEnd w:id="63"/>
      <w:bookmarkEnd w:id="64"/>
      <w:bookmarkEnd w:id="65"/>
    </w:p>
    <w:p w:rsidR="00321205" w:rsidRDefault="00434190">
      <w:pPr>
        <w:pStyle w:val="afffff2"/>
        <w:ind w:firstLine="420"/>
        <w:rPr>
          <w:color w:val="000000" w:themeColor="text1"/>
        </w:rPr>
      </w:pPr>
      <w:r>
        <w:rPr>
          <w:rFonts w:hint="eastAsia"/>
          <w:color w:val="000000" w:themeColor="text1"/>
        </w:rPr>
        <w:t>为服务对象提供一站式的</w:t>
      </w:r>
      <w:r>
        <w:rPr>
          <w:rFonts w:hint="eastAsia"/>
          <w:color w:val="000000" w:themeColor="text1"/>
          <w:highlight w:val="yellow"/>
        </w:rPr>
        <w:t>帮办服务</w:t>
      </w:r>
      <w:r>
        <w:rPr>
          <w:rFonts w:hint="eastAsia"/>
          <w:color w:val="000000" w:themeColor="text1"/>
        </w:rPr>
        <w:t>，以满足服务对象的需求为目标，有效整合政银资源，精简工作流程。</w:t>
      </w:r>
    </w:p>
    <w:p w:rsidR="00321205" w:rsidRDefault="00434190">
      <w:pPr>
        <w:pStyle w:val="affc"/>
        <w:spacing w:before="312" w:after="312"/>
        <w:rPr>
          <w:color w:val="000000" w:themeColor="text1"/>
        </w:rPr>
      </w:pPr>
      <w:bookmarkStart w:id="66" w:name="_Toc150349450"/>
      <w:bookmarkStart w:id="67" w:name="_Toc157067401"/>
      <w:bookmarkStart w:id="68" w:name="_Toc161064526"/>
      <w:r>
        <w:rPr>
          <w:rFonts w:hint="eastAsia"/>
          <w:color w:val="000000" w:themeColor="text1"/>
        </w:rPr>
        <w:t>建设</w:t>
      </w:r>
      <w:r>
        <w:rPr>
          <w:color w:val="000000" w:themeColor="text1"/>
        </w:rPr>
        <w:t>要求</w:t>
      </w:r>
      <w:bookmarkEnd w:id="66"/>
      <w:bookmarkEnd w:id="67"/>
      <w:bookmarkEnd w:id="68"/>
    </w:p>
    <w:p w:rsidR="00321205" w:rsidRDefault="00434190">
      <w:pPr>
        <w:pStyle w:val="affd"/>
        <w:spacing w:before="156" w:after="156"/>
        <w:rPr>
          <w:color w:val="000000" w:themeColor="text1"/>
        </w:rPr>
      </w:pPr>
      <w:bookmarkStart w:id="69" w:name="_Toc150349451"/>
      <w:bookmarkStart w:id="70" w:name="_Toc157067402"/>
      <w:bookmarkStart w:id="71" w:name="_Toc161064527"/>
      <w:r>
        <w:rPr>
          <w:rFonts w:hint="eastAsia"/>
          <w:color w:val="000000" w:themeColor="text1"/>
        </w:rPr>
        <w:t>场所建设</w:t>
      </w:r>
      <w:bookmarkEnd w:id="69"/>
      <w:bookmarkEnd w:id="70"/>
      <w:bookmarkEnd w:id="71"/>
    </w:p>
    <w:p w:rsidR="00321205" w:rsidRDefault="00434190">
      <w:pPr>
        <w:pStyle w:val="affffffffe"/>
        <w:rPr>
          <w:color w:val="000000" w:themeColor="text1"/>
        </w:rPr>
      </w:pPr>
      <w:r>
        <w:rPr>
          <w:rFonts w:hint="eastAsia"/>
          <w:color w:val="000000" w:themeColor="text1"/>
        </w:rPr>
        <w:t>应根据</w:t>
      </w:r>
      <w:r>
        <w:rPr>
          <w:color w:val="000000" w:themeColor="text1"/>
        </w:rPr>
        <w:t>行政辖区</w:t>
      </w:r>
      <w:r>
        <w:rPr>
          <w:rFonts w:hint="eastAsia"/>
          <w:color w:val="000000" w:themeColor="text1"/>
        </w:rPr>
        <w:t>面积</w:t>
      </w:r>
      <w:r>
        <w:rPr>
          <w:color w:val="000000" w:themeColor="text1"/>
        </w:rPr>
        <w:t>、</w:t>
      </w:r>
      <w:r>
        <w:rPr>
          <w:rFonts w:hint="eastAsia"/>
          <w:color w:val="000000" w:themeColor="text1"/>
        </w:rPr>
        <w:t>常驻</w:t>
      </w:r>
      <w:r>
        <w:rPr>
          <w:color w:val="000000" w:themeColor="text1"/>
        </w:rPr>
        <w:t>人口</w:t>
      </w:r>
      <w:r>
        <w:rPr>
          <w:rFonts w:hint="eastAsia"/>
          <w:color w:val="000000" w:themeColor="text1"/>
        </w:rPr>
        <w:t>、当地</w:t>
      </w:r>
      <w:r>
        <w:rPr>
          <w:color w:val="000000" w:themeColor="text1"/>
        </w:rPr>
        <w:t>经济发展水平</w:t>
      </w:r>
      <w:r>
        <w:rPr>
          <w:rFonts w:hint="eastAsia"/>
          <w:color w:val="000000" w:themeColor="text1"/>
        </w:rPr>
        <w:t>等</w:t>
      </w:r>
      <w:r>
        <w:rPr>
          <w:color w:val="000000" w:themeColor="text1"/>
        </w:rPr>
        <w:t>情况，合理规划服务场所。</w:t>
      </w:r>
    </w:p>
    <w:p w:rsidR="00321205" w:rsidRDefault="00434190">
      <w:pPr>
        <w:pStyle w:val="affffffffe"/>
        <w:rPr>
          <w:color w:val="000000" w:themeColor="text1"/>
        </w:rPr>
      </w:pPr>
      <w:r>
        <w:rPr>
          <w:rFonts w:hint="eastAsia"/>
          <w:color w:val="000000" w:themeColor="text1"/>
        </w:rPr>
        <w:t>根据网点服务能力和</w:t>
      </w:r>
      <w:r>
        <w:rPr>
          <w:color w:val="000000" w:themeColor="text1"/>
        </w:rPr>
        <w:t>业务需求量，</w:t>
      </w:r>
      <w:r>
        <w:rPr>
          <w:rFonts w:hint="eastAsia"/>
          <w:color w:val="000000" w:themeColor="text1"/>
        </w:rPr>
        <w:t>进行</w:t>
      </w:r>
      <w:r>
        <w:rPr>
          <w:color w:val="000000" w:themeColor="text1"/>
        </w:rPr>
        <w:t>功能区的差异化设置，</w:t>
      </w:r>
      <w:r>
        <w:rPr>
          <w:rFonts w:hint="eastAsia"/>
          <w:color w:val="000000" w:themeColor="text1"/>
        </w:rPr>
        <w:t>功能区</w:t>
      </w:r>
      <w:r>
        <w:rPr>
          <w:color w:val="000000" w:themeColor="text1"/>
        </w:rPr>
        <w:t>划分包括：</w:t>
      </w:r>
    </w:p>
    <w:p w:rsidR="00321205" w:rsidRDefault="00434190">
      <w:pPr>
        <w:pStyle w:val="af2"/>
        <w:rPr>
          <w:color w:val="000000" w:themeColor="text1"/>
        </w:rPr>
      </w:pPr>
      <w:r>
        <w:rPr>
          <w:rFonts w:hint="eastAsia"/>
          <w:color w:val="000000" w:themeColor="text1"/>
        </w:rPr>
        <w:t>政银合作专区（窗</w:t>
      </w:r>
      <w:r>
        <w:rPr>
          <w:color w:val="000000" w:themeColor="text1"/>
        </w:rPr>
        <w:t>、柜</w:t>
      </w:r>
      <w:r>
        <w:rPr>
          <w:rFonts w:hint="eastAsia"/>
          <w:color w:val="000000" w:themeColor="text1"/>
        </w:rPr>
        <w:t>）；</w:t>
      </w:r>
    </w:p>
    <w:p w:rsidR="00321205" w:rsidRDefault="00434190">
      <w:pPr>
        <w:pStyle w:val="af2"/>
        <w:rPr>
          <w:color w:val="000000" w:themeColor="text1"/>
        </w:rPr>
      </w:pPr>
      <w:r>
        <w:rPr>
          <w:color w:val="000000" w:themeColor="text1"/>
        </w:rPr>
        <w:t>自助终端服务区</w:t>
      </w:r>
      <w:r>
        <w:rPr>
          <w:rFonts w:hint="eastAsia"/>
          <w:color w:val="000000" w:themeColor="text1"/>
        </w:rPr>
        <w:t>。</w:t>
      </w:r>
    </w:p>
    <w:p w:rsidR="00321205" w:rsidRDefault="00434190">
      <w:pPr>
        <w:pStyle w:val="affffffffe"/>
        <w:rPr>
          <w:color w:val="000000" w:themeColor="text1"/>
        </w:rPr>
      </w:pPr>
      <w:r>
        <w:rPr>
          <w:rFonts w:hint="eastAsia"/>
          <w:color w:val="000000" w:themeColor="text1"/>
        </w:rPr>
        <w:t>应</w:t>
      </w:r>
      <w:r>
        <w:rPr>
          <w:color w:val="000000" w:themeColor="text1"/>
        </w:rPr>
        <w:t>设置供电</w:t>
      </w:r>
      <w:r>
        <w:rPr>
          <w:rFonts w:hint="eastAsia"/>
          <w:color w:val="000000" w:themeColor="text1"/>
        </w:rPr>
        <w:t>、网络通信和</w:t>
      </w:r>
      <w:r>
        <w:rPr>
          <w:color w:val="000000" w:themeColor="text1"/>
        </w:rPr>
        <w:t>消防等设施，满足</w:t>
      </w:r>
      <w:r>
        <w:rPr>
          <w:rFonts w:hint="eastAsia"/>
          <w:color w:val="000000" w:themeColor="text1"/>
        </w:rPr>
        <w:t>政务</w:t>
      </w:r>
      <w:r>
        <w:rPr>
          <w:color w:val="000000" w:themeColor="text1"/>
        </w:rPr>
        <w:t>服务需求。</w:t>
      </w:r>
    </w:p>
    <w:p w:rsidR="00321205" w:rsidRDefault="00434190">
      <w:pPr>
        <w:pStyle w:val="affffffffe"/>
        <w:rPr>
          <w:color w:val="000000" w:themeColor="text1"/>
        </w:rPr>
      </w:pPr>
      <w:r>
        <w:rPr>
          <w:rFonts w:hint="eastAsia"/>
          <w:color w:val="000000" w:themeColor="text1"/>
        </w:rPr>
        <w:t>服务场所</w:t>
      </w:r>
      <w:r>
        <w:rPr>
          <w:color w:val="000000" w:themeColor="text1"/>
        </w:rPr>
        <w:t>的现场管理</w:t>
      </w:r>
      <w:r>
        <w:rPr>
          <w:rFonts w:hint="eastAsia"/>
          <w:color w:val="000000" w:themeColor="text1"/>
        </w:rPr>
        <w:t>应符合</w:t>
      </w:r>
      <w:r>
        <w:rPr>
          <w:color w:val="000000" w:themeColor="text1"/>
        </w:rPr>
        <w:t>GB/T 36112</w:t>
      </w:r>
      <w:r>
        <w:rPr>
          <w:rFonts w:hint="eastAsia"/>
          <w:color w:val="000000" w:themeColor="text1"/>
        </w:rPr>
        <w:t>的规定</w:t>
      </w:r>
      <w:r>
        <w:rPr>
          <w:color w:val="000000" w:themeColor="text1"/>
        </w:rPr>
        <w:t>。</w:t>
      </w:r>
    </w:p>
    <w:p w:rsidR="00321205" w:rsidRDefault="00434190">
      <w:pPr>
        <w:pStyle w:val="affd"/>
        <w:spacing w:before="156" w:after="156"/>
        <w:rPr>
          <w:color w:val="000000" w:themeColor="text1"/>
        </w:rPr>
      </w:pPr>
      <w:bookmarkStart w:id="72" w:name="_Toc150349452"/>
      <w:bookmarkStart w:id="73" w:name="_Toc157067403"/>
      <w:bookmarkStart w:id="74" w:name="_Toc161064528"/>
      <w:r>
        <w:rPr>
          <w:rFonts w:hint="eastAsia"/>
          <w:color w:val="000000" w:themeColor="text1"/>
        </w:rPr>
        <w:t>标识标牌</w:t>
      </w:r>
      <w:bookmarkEnd w:id="72"/>
      <w:bookmarkEnd w:id="73"/>
      <w:bookmarkEnd w:id="74"/>
    </w:p>
    <w:p w:rsidR="00321205" w:rsidRDefault="00434190">
      <w:pPr>
        <w:pStyle w:val="affffffffe"/>
        <w:rPr>
          <w:color w:val="000000" w:themeColor="text1"/>
        </w:rPr>
      </w:pPr>
      <w:r>
        <w:rPr>
          <w:rFonts w:hint="eastAsia"/>
          <w:color w:val="000000" w:themeColor="text1"/>
        </w:rPr>
        <w:t>应按照</w:t>
      </w:r>
      <w:r>
        <w:rPr>
          <w:color w:val="000000" w:themeColor="text1"/>
        </w:rPr>
        <w:t>GB 2894</w:t>
      </w:r>
      <w:r>
        <w:rPr>
          <w:rFonts w:hint="eastAsia"/>
          <w:color w:val="000000" w:themeColor="text1"/>
        </w:rPr>
        <w:t>和</w:t>
      </w:r>
      <w:r>
        <w:rPr>
          <w:color w:val="000000" w:themeColor="text1"/>
        </w:rPr>
        <w:t>GB/T 10001.1</w:t>
      </w:r>
      <w:r>
        <w:rPr>
          <w:rFonts w:hint="eastAsia"/>
          <w:color w:val="000000" w:themeColor="text1"/>
        </w:rPr>
        <w:t>的</w:t>
      </w:r>
      <w:r>
        <w:rPr>
          <w:color w:val="000000" w:themeColor="text1"/>
        </w:rPr>
        <w:t>要求</w:t>
      </w:r>
      <w:r>
        <w:rPr>
          <w:rFonts w:hint="eastAsia"/>
          <w:color w:val="000000" w:themeColor="text1"/>
        </w:rPr>
        <w:t>，设置</w:t>
      </w:r>
      <w:r>
        <w:rPr>
          <w:color w:val="000000" w:themeColor="text1"/>
        </w:rPr>
        <w:t>统一规范、易于识别的标识标志</w:t>
      </w:r>
      <w:r>
        <w:rPr>
          <w:rFonts w:hint="eastAsia"/>
          <w:color w:val="000000" w:themeColor="text1"/>
        </w:rPr>
        <w:t>。</w:t>
      </w:r>
    </w:p>
    <w:p w:rsidR="00321205" w:rsidRDefault="00434190">
      <w:pPr>
        <w:pStyle w:val="affffffffe"/>
        <w:rPr>
          <w:color w:val="000000" w:themeColor="text1"/>
          <w:highlight w:val="yellow"/>
        </w:rPr>
      </w:pPr>
      <w:r>
        <w:rPr>
          <w:rFonts w:hint="eastAsia"/>
          <w:color w:val="000000" w:themeColor="text1"/>
          <w:highlight w:val="yellow"/>
        </w:rPr>
        <w:t>应在功能区</w:t>
      </w:r>
      <w:r>
        <w:rPr>
          <w:color w:val="000000" w:themeColor="text1"/>
          <w:highlight w:val="yellow"/>
        </w:rPr>
        <w:t>和自助设备张贴显著的政银合作标识。</w:t>
      </w:r>
    </w:p>
    <w:p w:rsidR="00321205" w:rsidRDefault="00434190">
      <w:pPr>
        <w:pStyle w:val="affffffffe"/>
        <w:rPr>
          <w:color w:val="000000" w:themeColor="text1"/>
        </w:rPr>
      </w:pPr>
      <w:r>
        <w:rPr>
          <w:rFonts w:hint="eastAsia"/>
          <w:color w:val="000000" w:themeColor="text1"/>
        </w:rPr>
        <w:t>应通过</w:t>
      </w:r>
      <w:r>
        <w:rPr>
          <w:color w:val="000000" w:themeColor="text1"/>
        </w:rPr>
        <w:t>标识标牌</w:t>
      </w:r>
      <w:r>
        <w:rPr>
          <w:rFonts w:hint="eastAsia"/>
          <w:color w:val="000000" w:themeColor="text1"/>
        </w:rPr>
        <w:t>将“政银</w:t>
      </w:r>
      <w:r>
        <w:rPr>
          <w:color w:val="000000" w:themeColor="text1"/>
        </w:rPr>
        <w:t>合作</w:t>
      </w:r>
      <w:r>
        <w:rPr>
          <w:rFonts w:hint="eastAsia"/>
          <w:color w:val="000000" w:themeColor="text1"/>
        </w:rPr>
        <w:t>”的</w:t>
      </w:r>
      <w:r>
        <w:rPr>
          <w:color w:val="000000" w:themeColor="text1"/>
        </w:rPr>
        <w:t>服务信息公开，内容包括：</w:t>
      </w:r>
    </w:p>
    <w:p w:rsidR="00321205" w:rsidRDefault="00434190">
      <w:pPr>
        <w:pStyle w:val="af2"/>
        <w:rPr>
          <w:color w:val="000000" w:themeColor="text1"/>
        </w:rPr>
      </w:pPr>
      <w:r>
        <w:rPr>
          <w:rFonts w:hint="eastAsia"/>
          <w:color w:val="000000" w:themeColor="text1"/>
        </w:rPr>
        <w:t>基本</w:t>
      </w:r>
      <w:r>
        <w:rPr>
          <w:color w:val="000000" w:themeColor="text1"/>
        </w:rPr>
        <w:t>信息，</w:t>
      </w:r>
      <w:r>
        <w:rPr>
          <w:rFonts w:hint="eastAsia"/>
          <w:color w:val="000000" w:themeColor="text1"/>
        </w:rPr>
        <w:t>如功能区</w:t>
      </w:r>
      <w:r>
        <w:rPr>
          <w:color w:val="000000" w:themeColor="text1"/>
        </w:rPr>
        <w:t>及窗口指示</w:t>
      </w:r>
      <w:r>
        <w:rPr>
          <w:rFonts w:hint="eastAsia"/>
          <w:color w:val="000000" w:themeColor="text1"/>
        </w:rPr>
        <w:t>等</w:t>
      </w:r>
      <w:r>
        <w:rPr>
          <w:color w:val="000000" w:themeColor="text1"/>
        </w:rPr>
        <w:t>；</w:t>
      </w:r>
    </w:p>
    <w:p w:rsidR="00321205" w:rsidRDefault="00434190">
      <w:pPr>
        <w:pStyle w:val="af2"/>
        <w:rPr>
          <w:color w:val="000000" w:themeColor="text1"/>
        </w:rPr>
      </w:pPr>
      <w:r>
        <w:rPr>
          <w:rFonts w:hint="eastAsia"/>
          <w:color w:val="000000" w:themeColor="text1"/>
          <w:highlight w:val="yellow"/>
        </w:rPr>
        <w:t>服务</w:t>
      </w:r>
      <w:r>
        <w:rPr>
          <w:color w:val="000000" w:themeColor="text1"/>
          <w:highlight w:val="yellow"/>
        </w:rPr>
        <w:t>信息，如服务事项、</w:t>
      </w:r>
      <w:r>
        <w:rPr>
          <w:rFonts w:hint="eastAsia"/>
          <w:color w:val="000000" w:themeColor="text1"/>
          <w:highlight w:val="yellow"/>
        </w:rPr>
        <w:t>办理</w:t>
      </w:r>
      <w:r>
        <w:rPr>
          <w:color w:val="000000" w:themeColor="text1"/>
          <w:highlight w:val="yellow"/>
        </w:rPr>
        <w:t>流程、</w:t>
      </w:r>
      <w:r>
        <w:rPr>
          <w:rFonts w:hint="eastAsia"/>
          <w:color w:val="000000" w:themeColor="text1"/>
          <w:highlight w:val="yellow"/>
        </w:rPr>
        <w:t>申请材料等</w:t>
      </w:r>
      <w:r>
        <w:rPr>
          <w:color w:val="000000" w:themeColor="text1"/>
        </w:rPr>
        <w:t>；</w:t>
      </w:r>
    </w:p>
    <w:p w:rsidR="00321205" w:rsidRDefault="00434190">
      <w:pPr>
        <w:pStyle w:val="af2"/>
        <w:rPr>
          <w:color w:val="000000" w:themeColor="text1"/>
        </w:rPr>
      </w:pPr>
      <w:r>
        <w:rPr>
          <w:rFonts w:hint="eastAsia"/>
          <w:color w:val="000000" w:themeColor="text1"/>
        </w:rPr>
        <w:t>监督</w:t>
      </w:r>
      <w:r>
        <w:rPr>
          <w:color w:val="000000" w:themeColor="text1"/>
        </w:rPr>
        <w:t>投诉信息，如投诉受理单位、投诉</w:t>
      </w:r>
      <w:r>
        <w:rPr>
          <w:rFonts w:hint="eastAsia"/>
          <w:color w:val="000000" w:themeColor="text1"/>
        </w:rPr>
        <w:t>联系</w:t>
      </w:r>
      <w:r>
        <w:rPr>
          <w:color w:val="000000" w:themeColor="text1"/>
        </w:rPr>
        <w:t>方式等。</w:t>
      </w:r>
    </w:p>
    <w:p w:rsidR="00321205" w:rsidRDefault="00434190">
      <w:pPr>
        <w:pStyle w:val="affffffffe"/>
        <w:rPr>
          <w:color w:val="000000" w:themeColor="text1"/>
        </w:rPr>
      </w:pPr>
      <w:r>
        <w:rPr>
          <w:rFonts w:hint="eastAsia"/>
          <w:color w:val="000000" w:themeColor="text1"/>
        </w:rPr>
        <w:t>应展示办事指南、</w:t>
      </w:r>
      <w:r>
        <w:rPr>
          <w:color w:val="000000" w:themeColor="text1"/>
        </w:rPr>
        <w:t>办事</w:t>
      </w:r>
      <w:r>
        <w:rPr>
          <w:rFonts w:hint="eastAsia"/>
          <w:color w:val="000000" w:themeColor="text1"/>
        </w:rPr>
        <w:t>流程，为服务对象提供指引。</w:t>
      </w:r>
    </w:p>
    <w:p w:rsidR="00321205" w:rsidRDefault="00434190">
      <w:pPr>
        <w:pStyle w:val="affffffffe"/>
        <w:rPr>
          <w:color w:val="000000" w:themeColor="text1"/>
        </w:rPr>
      </w:pPr>
      <w:r>
        <w:rPr>
          <w:rFonts w:hint="eastAsia"/>
          <w:color w:val="000000" w:themeColor="text1"/>
        </w:rPr>
        <w:t>宜以宣传栏、宣传视频的</w:t>
      </w:r>
      <w:r>
        <w:rPr>
          <w:color w:val="000000" w:themeColor="text1"/>
        </w:rPr>
        <w:t>方式</w:t>
      </w:r>
      <w:r>
        <w:rPr>
          <w:rFonts w:hint="eastAsia"/>
          <w:color w:val="000000" w:themeColor="text1"/>
        </w:rPr>
        <w:t>，</w:t>
      </w:r>
      <w:r>
        <w:rPr>
          <w:color w:val="000000" w:themeColor="text1"/>
        </w:rPr>
        <w:t>向</w:t>
      </w:r>
      <w:r>
        <w:rPr>
          <w:rFonts w:hint="eastAsia"/>
          <w:color w:val="000000" w:themeColor="text1"/>
        </w:rPr>
        <w:t>服务</w:t>
      </w:r>
      <w:r>
        <w:rPr>
          <w:color w:val="000000" w:themeColor="text1"/>
        </w:rPr>
        <w:t>对象</w:t>
      </w:r>
      <w:r>
        <w:rPr>
          <w:rFonts w:hint="eastAsia"/>
          <w:color w:val="000000" w:themeColor="text1"/>
        </w:rPr>
        <w:t>提供政策</w:t>
      </w:r>
      <w:r>
        <w:rPr>
          <w:color w:val="000000" w:themeColor="text1"/>
        </w:rPr>
        <w:t>信息</w:t>
      </w:r>
      <w:r>
        <w:rPr>
          <w:rFonts w:hint="eastAsia"/>
          <w:color w:val="000000" w:themeColor="text1"/>
        </w:rPr>
        <w:t>。</w:t>
      </w:r>
    </w:p>
    <w:p w:rsidR="00321205" w:rsidRDefault="00434190">
      <w:pPr>
        <w:pStyle w:val="affd"/>
        <w:spacing w:before="156" w:after="156"/>
        <w:rPr>
          <w:color w:val="000000" w:themeColor="text1"/>
        </w:rPr>
      </w:pPr>
      <w:bookmarkStart w:id="75" w:name="_Toc150349453"/>
      <w:bookmarkStart w:id="76" w:name="_Toc157067404"/>
      <w:bookmarkStart w:id="77" w:name="_Toc161064529"/>
      <w:r>
        <w:rPr>
          <w:rFonts w:hint="eastAsia"/>
          <w:color w:val="000000" w:themeColor="text1"/>
        </w:rPr>
        <w:t>设施设备</w:t>
      </w:r>
      <w:bookmarkEnd w:id="75"/>
      <w:bookmarkEnd w:id="76"/>
      <w:bookmarkEnd w:id="77"/>
    </w:p>
    <w:p w:rsidR="00321205" w:rsidRDefault="00434190">
      <w:pPr>
        <w:pStyle w:val="affffffffe"/>
        <w:rPr>
          <w:color w:val="000000" w:themeColor="text1"/>
        </w:rPr>
      </w:pPr>
      <w:r>
        <w:rPr>
          <w:rFonts w:hint="eastAsia"/>
          <w:color w:val="000000" w:themeColor="text1"/>
        </w:rPr>
        <w:t>应</w:t>
      </w:r>
      <w:r>
        <w:rPr>
          <w:color w:val="000000" w:themeColor="text1"/>
        </w:rPr>
        <w:t>根据业务</w:t>
      </w:r>
      <w:r>
        <w:rPr>
          <w:rFonts w:hint="eastAsia"/>
          <w:color w:val="000000" w:themeColor="text1"/>
        </w:rPr>
        <w:t>情况</w:t>
      </w:r>
      <w:r>
        <w:rPr>
          <w:color w:val="000000" w:themeColor="text1"/>
        </w:rPr>
        <w:t>，配备</w:t>
      </w:r>
      <w:r>
        <w:rPr>
          <w:rFonts w:hint="eastAsia"/>
          <w:color w:val="000000" w:themeColor="text1"/>
        </w:rPr>
        <w:t>相应</w:t>
      </w:r>
      <w:r>
        <w:rPr>
          <w:color w:val="000000" w:themeColor="text1"/>
        </w:rPr>
        <w:t>的设施设备</w:t>
      </w:r>
      <w:r>
        <w:rPr>
          <w:rFonts w:hint="eastAsia"/>
          <w:color w:val="000000" w:themeColor="text1"/>
        </w:rPr>
        <w:t>。设施</w:t>
      </w:r>
      <w:r>
        <w:rPr>
          <w:color w:val="000000" w:themeColor="text1"/>
        </w:rPr>
        <w:t>设备见附录A。</w:t>
      </w:r>
    </w:p>
    <w:p w:rsidR="00321205" w:rsidRDefault="00434190">
      <w:pPr>
        <w:pStyle w:val="affffffffe"/>
        <w:rPr>
          <w:color w:val="000000" w:themeColor="text1"/>
        </w:rPr>
      </w:pPr>
      <w:r>
        <w:rPr>
          <w:rFonts w:hint="eastAsia"/>
          <w:color w:val="000000" w:themeColor="text1"/>
        </w:rPr>
        <w:t>应落实电子化</w:t>
      </w:r>
      <w:r>
        <w:rPr>
          <w:color w:val="000000" w:themeColor="text1"/>
        </w:rPr>
        <w:t>服务</w:t>
      </w:r>
      <w:r>
        <w:rPr>
          <w:rFonts w:hint="eastAsia"/>
          <w:color w:val="000000" w:themeColor="text1"/>
        </w:rPr>
        <w:t>，在政务自助终端机上加载</w:t>
      </w:r>
      <w:r w:rsidR="00B24726" w:rsidRPr="00B24726">
        <w:rPr>
          <w:rFonts w:hint="eastAsia"/>
          <w:color w:val="000000" w:themeColor="text1"/>
          <w:highlight w:val="yellow"/>
        </w:rPr>
        <w:t>本文件6.2</w:t>
      </w:r>
      <w:r w:rsidR="00B24726" w:rsidRPr="00B24726">
        <w:rPr>
          <w:color w:val="000000" w:themeColor="text1"/>
          <w:highlight w:val="yellow"/>
        </w:rPr>
        <w:t>所示内容</w:t>
      </w:r>
      <w:r w:rsidR="00B24726" w:rsidRPr="00B24726">
        <w:rPr>
          <w:rFonts w:hint="eastAsia"/>
          <w:color w:val="000000" w:themeColor="text1"/>
          <w:highlight w:val="yellow"/>
        </w:rPr>
        <w:t>的</w:t>
      </w:r>
      <w:r>
        <w:rPr>
          <w:rFonts w:hint="eastAsia"/>
          <w:color w:val="000000" w:themeColor="text1"/>
        </w:rPr>
        <w:t>服务模块，实现自助服务网上通办。</w:t>
      </w:r>
    </w:p>
    <w:p w:rsidR="00321205" w:rsidRDefault="00434190" w:rsidP="00EF1A60">
      <w:pPr>
        <w:pStyle w:val="affffffffe"/>
      </w:pPr>
      <w:r>
        <w:t>应在</w:t>
      </w:r>
      <w:r w:rsidR="00EF1A60" w:rsidRPr="00EF1A60">
        <w:rPr>
          <w:rFonts w:hint="eastAsia"/>
          <w:color w:val="000000" w:themeColor="text1"/>
          <w:highlight w:val="yellow"/>
        </w:rPr>
        <w:t>金融信息查询设备</w:t>
      </w:r>
      <w:r>
        <w:rPr>
          <w:rFonts w:hint="eastAsia"/>
        </w:rPr>
        <w:t>终端录入政务服务高频事项，</w:t>
      </w:r>
      <w:r>
        <w:t>推进</w:t>
      </w:r>
      <w:r>
        <w:rPr>
          <w:rFonts w:hint="eastAsia"/>
        </w:rPr>
        <w:t>一站式</w:t>
      </w:r>
      <w:r>
        <w:t>便民化服务</w:t>
      </w:r>
      <w:r>
        <w:rPr>
          <w:rFonts w:hint="eastAsia"/>
        </w:rPr>
        <w:t>。</w:t>
      </w:r>
    </w:p>
    <w:p w:rsidR="00321205" w:rsidRDefault="00434190">
      <w:pPr>
        <w:pStyle w:val="affffffffe"/>
        <w:rPr>
          <w:color w:val="000000" w:themeColor="text1"/>
        </w:rPr>
      </w:pPr>
      <w:r>
        <w:rPr>
          <w:rFonts w:hint="eastAsia"/>
          <w:color w:val="000000" w:themeColor="text1"/>
        </w:rPr>
        <w:t>应协调</w:t>
      </w:r>
      <w:r>
        <w:rPr>
          <w:color w:val="000000" w:themeColor="text1"/>
        </w:rPr>
        <w:t>专职人员或联系设备厂家，</w:t>
      </w:r>
      <w:r>
        <w:rPr>
          <w:rFonts w:hint="eastAsia"/>
          <w:color w:val="000000" w:themeColor="text1"/>
        </w:rPr>
        <w:t>定期</w:t>
      </w:r>
      <w:r>
        <w:rPr>
          <w:color w:val="000000" w:themeColor="text1"/>
        </w:rPr>
        <w:t>对设施设备</w:t>
      </w:r>
      <w:r>
        <w:rPr>
          <w:rFonts w:hint="eastAsia"/>
          <w:color w:val="000000" w:themeColor="text1"/>
        </w:rPr>
        <w:t>进行保养</w:t>
      </w:r>
      <w:r>
        <w:rPr>
          <w:color w:val="000000" w:themeColor="text1"/>
        </w:rPr>
        <w:t>和检查维修</w:t>
      </w:r>
      <w:r>
        <w:rPr>
          <w:rFonts w:hint="eastAsia"/>
          <w:color w:val="000000" w:themeColor="text1"/>
        </w:rPr>
        <w:t>。</w:t>
      </w:r>
    </w:p>
    <w:p w:rsidR="00321205" w:rsidRDefault="00434190">
      <w:pPr>
        <w:pStyle w:val="affd"/>
        <w:spacing w:before="156" w:after="156"/>
        <w:rPr>
          <w:color w:val="000000" w:themeColor="text1"/>
        </w:rPr>
      </w:pPr>
      <w:bookmarkStart w:id="78" w:name="_Toc157067405"/>
      <w:bookmarkStart w:id="79" w:name="_Toc161064530"/>
      <w:r>
        <w:rPr>
          <w:rFonts w:hint="eastAsia"/>
          <w:color w:val="000000" w:themeColor="text1"/>
        </w:rPr>
        <w:t>服务人员</w:t>
      </w:r>
      <w:bookmarkStart w:id="80" w:name="_GoBack"/>
      <w:bookmarkEnd w:id="78"/>
      <w:bookmarkEnd w:id="79"/>
      <w:bookmarkEnd w:id="80"/>
    </w:p>
    <w:p w:rsidR="00321205" w:rsidRDefault="00434190">
      <w:pPr>
        <w:pStyle w:val="affffffffe"/>
        <w:rPr>
          <w:color w:val="000000" w:themeColor="text1"/>
        </w:rPr>
      </w:pPr>
      <w:r>
        <w:rPr>
          <w:rFonts w:hint="eastAsia"/>
          <w:color w:val="000000" w:themeColor="text1"/>
        </w:rPr>
        <w:lastRenderedPageBreak/>
        <w:t>服务机构应当根据服务范围，配备专/兼职服务人员。</w:t>
      </w:r>
    </w:p>
    <w:p w:rsidR="00321205" w:rsidRDefault="00434190">
      <w:pPr>
        <w:pStyle w:val="affffffffe"/>
        <w:rPr>
          <w:color w:val="000000" w:themeColor="text1"/>
        </w:rPr>
      </w:pPr>
      <w:r>
        <w:rPr>
          <w:rFonts w:hint="eastAsia"/>
          <w:color w:val="000000" w:themeColor="text1"/>
        </w:rPr>
        <w:t>服务机构应组织人员接受政务服务主管部门开展的业务技能培训。</w:t>
      </w:r>
    </w:p>
    <w:p w:rsidR="00321205" w:rsidRDefault="00434190">
      <w:pPr>
        <w:pStyle w:val="affffffffe"/>
        <w:rPr>
          <w:color w:val="000000" w:themeColor="text1"/>
        </w:rPr>
      </w:pPr>
      <w:r>
        <w:rPr>
          <w:rFonts w:hint="eastAsia"/>
          <w:color w:val="000000" w:themeColor="text1"/>
        </w:rPr>
        <w:t>服务人员应</w:t>
      </w:r>
      <w:r>
        <w:rPr>
          <w:color w:val="000000" w:themeColor="text1"/>
        </w:rPr>
        <w:t>符合以下</w:t>
      </w:r>
      <w:r>
        <w:rPr>
          <w:rFonts w:hint="eastAsia"/>
          <w:color w:val="000000" w:themeColor="text1"/>
        </w:rPr>
        <w:t>素质</w:t>
      </w:r>
      <w:r>
        <w:rPr>
          <w:color w:val="000000" w:themeColor="text1"/>
        </w:rPr>
        <w:t>和技能要求：</w:t>
      </w:r>
    </w:p>
    <w:p w:rsidR="00321205" w:rsidRDefault="00434190">
      <w:pPr>
        <w:pStyle w:val="af2"/>
        <w:rPr>
          <w:color w:val="000000" w:themeColor="text1"/>
        </w:rPr>
      </w:pPr>
      <w:r>
        <w:rPr>
          <w:rFonts w:hint="eastAsia"/>
          <w:color w:val="000000" w:themeColor="text1"/>
        </w:rPr>
        <w:t>熟悉相关法律法规、国家方针政策，熟悉政务服务一体机等事项业务流程，熟练掌握相关软件和平台的操作应用方法；</w:t>
      </w:r>
    </w:p>
    <w:p w:rsidR="00321205" w:rsidRDefault="00434190">
      <w:pPr>
        <w:pStyle w:val="af2"/>
        <w:rPr>
          <w:color w:val="000000" w:themeColor="text1"/>
        </w:rPr>
      </w:pPr>
      <w:r>
        <w:rPr>
          <w:rFonts w:hint="eastAsia"/>
          <w:color w:val="000000" w:themeColor="text1"/>
        </w:rPr>
        <w:t>爱岗敬业，待人诚恳，遵纪守法，诚实守信</w:t>
      </w:r>
      <w:r w:rsidR="00622A39">
        <w:rPr>
          <w:rFonts w:hint="eastAsia"/>
          <w:color w:val="000000" w:themeColor="text1"/>
        </w:rPr>
        <w:t>；</w:t>
      </w:r>
    </w:p>
    <w:p w:rsidR="00321205" w:rsidRDefault="00434190">
      <w:pPr>
        <w:pStyle w:val="af2"/>
        <w:rPr>
          <w:color w:val="000000" w:themeColor="text1"/>
        </w:rPr>
      </w:pPr>
      <w:r>
        <w:rPr>
          <w:rFonts w:hint="eastAsia"/>
          <w:color w:val="000000" w:themeColor="text1"/>
        </w:rPr>
        <w:t>具备良好的联系、组织、沟通、协调和服务能力；</w:t>
      </w:r>
    </w:p>
    <w:p w:rsidR="00321205" w:rsidRDefault="00434190">
      <w:pPr>
        <w:pStyle w:val="af2"/>
        <w:rPr>
          <w:color w:val="000000" w:themeColor="text1"/>
        </w:rPr>
      </w:pPr>
      <w:r>
        <w:rPr>
          <w:rFonts w:hint="eastAsia"/>
          <w:color w:val="000000" w:themeColor="text1"/>
        </w:rPr>
        <w:t>具有保密意识，不得泄露服务对象的相关信息。</w:t>
      </w:r>
    </w:p>
    <w:p w:rsidR="00321205" w:rsidRDefault="00434190">
      <w:pPr>
        <w:pStyle w:val="affffffffe"/>
        <w:rPr>
          <w:color w:val="000000" w:themeColor="text1"/>
        </w:rPr>
      </w:pPr>
      <w:r>
        <w:rPr>
          <w:rFonts w:hint="eastAsia"/>
          <w:color w:val="000000" w:themeColor="text1"/>
        </w:rPr>
        <w:t>服务</w:t>
      </w:r>
      <w:r>
        <w:rPr>
          <w:color w:val="000000" w:themeColor="text1"/>
        </w:rPr>
        <w:t>人员应</w:t>
      </w:r>
      <w:r>
        <w:rPr>
          <w:rFonts w:hint="eastAsia"/>
          <w:color w:val="000000" w:themeColor="text1"/>
        </w:rPr>
        <w:t>遵守服务礼仪，符合GB/T 32169.3</w:t>
      </w:r>
      <w:r>
        <w:rPr>
          <w:rFonts w:hAnsi="宋体" w:hint="eastAsia"/>
          <w:color w:val="000000" w:themeColor="text1"/>
        </w:rPr>
        <w:t>─</w:t>
      </w:r>
      <w:r>
        <w:rPr>
          <w:rFonts w:hint="eastAsia"/>
          <w:color w:val="000000" w:themeColor="text1"/>
        </w:rPr>
        <w:t>2015</w:t>
      </w:r>
      <w:r>
        <w:rPr>
          <w:rFonts w:hint="eastAsia"/>
          <w:color w:val="000000" w:themeColor="text1"/>
          <w:highlight w:val="yellow"/>
        </w:rPr>
        <w:t>中</w:t>
      </w:r>
      <w:r>
        <w:rPr>
          <w:color w:val="000000" w:themeColor="text1"/>
          <w:highlight w:val="yellow"/>
        </w:rPr>
        <w:t>第</w:t>
      </w:r>
      <w:r>
        <w:rPr>
          <w:rFonts w:hint="eastAsia"/>
          <w:color w:val="000000" w:themeColor="text1"/>
          <w:highlight w:val="yellow"/>
        </w:rPr>
        <w:t>5章</w:t>
      </w:r>
      <w:r>
        <w:rPr>
          <w:rFonts w:hint="eastAsia"/>
          <w:color w:val="000000" w:themeColor="text1"/>
        </w:rPr>
        <w:t>的规定。</w:t>
      </w:r>
    </w:p>
    <w:p w:rsidR="00321205" w:rsidRDefault="00434190">
      <w:pPr>
        <w:pStyle w:val="affffffffe"/>
        <w:rPr>
          <w:color w:val="000000" w:themeColor="text1"/>
        </w:rPr>
      </w:pPr>
      <w:r>
        <w:rPr>
          <w:rFonts w:hint="eastAsia"/>
          <w:color w:val="000000" w:themeColor="text1"/>
        </w:rPr>
        <w:t>服务</w:t>
      </w:r>
      <w:r>
        <w:rPr>
          <w:color w:val="000000" w:themeColor="text1"/>
        </w:rPr>
        <w:t>人员应统一着装，规范用语，举止</w:t>
      </w:r>
      <w:r>
        <w:rPr>
          <w:rFonts w:hint="eastAsia"/>
          <w:color w:val="000000" w:themeColor="text1"/>
        </w:rPr>
        <w:t>文明</w:t>
      </w:r>
      <w:r>
        <w:rPr>
          <w:color w:val="000000" w:themeColor="text1"/>
        </w:rPr>
        <w:t>。</w:t>
      </w:r>
    </w:p>
    <w:p w:rsidR="00321205" w:rsidRDefault="00434190">
      <w:pPr>
        <w:pStyle w:val="affc"/>
        <w:spacing w:before="312" w:after="312"/>
        <w:rPr>
          <w:color w:val="000000" w:themeColor="text1"/>
        </w:rPr>
      </w:pPr>
      <w:bookmarkStart w:id="81" w:name="_Toc150349455"/>
      <w:bookmarkStart w:id="82" w:name="_Toc157067406"/>
      <w:bookmarkStart w:id="83" w:name="_Toc161064531"/>
      <w:r>
        <w:rPr>
          <w:rFonts w:hint="eastAsia"/>
          <w:color w:val="000000" w:themeColor="text1"/>
        </w:rPr>
        <w:t>服务</w:t>
      </w:r>
      <w:r>
        <w:rPr>
          <w:color w:val="000000" w:themeColor="text1"/>
        </w:rPr>
        <w:t>内容和要求</w:t>
      </w:r>
      <w:bookmarkEnd w:id="81"/>
      <w:bookmarkEnd w:id="82"/>
      <w:bookmarkEnd w:id="83"/>
    </w:p>
    <w:p w:rsidR="00321205" w:rsidRDefault="00434190">
      <w:pPr>
        <w:pStyle w:val="affd"/>
        <w:spacing w:before="156" w:after="156"/>
        <w:rPr>
          <w:color w:val="000000" w:themeColor="text1"/>
        </w:rPr>
      </w:pPr>
      <w:bookmarkStart w:id="84" w:name="_Toc150349456"/>
      <w:bookmarkStart w:id="85" w:name="_Toc157067407"/>
      <w:bookmarkStart w:id="86" w:name="_Toc161064532"/>
      <w:r>
        <w:rPr>
          <w:rFonts w:hint="eastAsia"/>
          <w:color w:val="000000" w:themeColor="text1"/>
        </w:rPr>
        <w:t>概述</w:t>
      </w:r>
      <w:bookmarkEnd w:id="84"/>
      <w:bookmarkEnd w:id="85"/>
      <w:bookmarkEnd w:id="86"/>
    </w:p>
    <w:p w:rsidR="00321205" w:rsidRDefault="00434190">
      <w:pPr>
        <w:pStyle w:val="affffffffe"/>
        <w:rPr>
          <w:color w:val="000000" w:themeColor="text1"/>
        </w:rPr>
      </w:pPr>
      <w:r>
        <w:rPr>
          <w:rFonts w:hint="eastAsia"/>
          <w:color w:val="000000" w:themeColor="text1"/>
        </w:rPr>
        <w:t>服务机构应与政务服务</w:t>
      </w:r>
      <w:r>
        <w:rPr>
          <w:color w:val="000000" w:themeColor="text1"/>
        </w:rPr>
        <w:t>主管部门</w:t>
      </w:r>
      <w:r>
        <w:rPr>
          <w:rFonts w:hint="eastAsia"/>
          <w:color w:val="000000" w:themeColor="text1"/>
        </w:rPr>
        <w:t>签订“政银合作”协议，厘清“政银合作”服务事项清单。</w:t>
      </w:r>
    </w:p>
    <w:p w:rsidR="00321205" w:rsidRDefault="00434190">
      <w:pPr>
        <w:pStyle w:val="affffffffe"/>
        <w:rPr>
          <w:color w:val="000000" w:themeColor="text1"/>
        </w:rPr>
      </w:pPr>
      <w:r>
        <w:rPr>
          <w:rFonts w:hint="eastAsia"/>
          <w:color w:val="000000" w:themeColor="text1"/>
        </w:rPr>
        <w:t>服务</w:t>
      </w:r>
      <w:r>
        <w:rPr>
          <w:color w:val="000000" w:themeColor="text1"/>
        </w:rPr>
        <w:t>机构应</w:t>
      </w:r>
      <w:r>
        <w:rPr>
          <w:rFonts w:hint="eastAsia"/>
          <w:color w:val="000000" w:themeColor="text1"/>
        </w:rPr>
        <w:t>组建帮办人员队伍。</w:t>
      </w:r>
    </w:p>
    <w:p w:rsidR="00321205" w:rsidRDefault="00434190">
      <w:pPr>
        <w:pStyle w:val="affffffffe"/>
        <w:rPr>
          <w:color w:val="000000" w:themeColor="text1"/>
        </w:rPr>
      </w:pPr>
      <w:r>
        <w:rPr>
          <w:rFonts w:hint="eastAsia"/>
          <w:color w:val="000000" w:themeColor="text1"/>
        </w:rPr>
        <w:t>服务</w:t>
      </w:r>
      <w:r>
        <w:rPr>
          <w:color w:val="000000" w:themeColor="text1"/>
        </w:rPr>
        <w:t>机构应</w:t>
      </w:r>
      <w:r>
        <w:rPr>
          <w:rFonts w:hint="eastAsia"/>
          <w:color w:val="000000" w:themeColor="text1"/>
        </w:rPr>
        <w:t>完善帮办服务流程，为服务对象提供政务服务。</w:t>
      </w:r>
    </w:p>
    <w:p w:rsidR="00321205" w:rsidRDefault="00434190">
      <w:pPr>
        <w:pStyle w:val="affffffffe"/>
        <w:rPr>
          <w:color w:val="000000" w:themeColor="text1"/>
        </w:rPr>
      </w:pPr>
      <w:r>
        <w:rPr>
          <w:rFonts w:hint="eastAsia"/>
          <w:color w:val="000000" w:themeColor="text1"/>
        </w:rPr>
        <w:t>“政银</w:t>
      </w:r>
      <w:r>
        <w:rPr>
          <w:color w:val="000000" w:themeColor="text1"/>
        </w:rPr>
        <w:t>合作</w:t>
      </w:r>
      <w:r>
        <w:rPr>
          <w:rFonts w:hint="eastAsia"/>
          <w:color w:val="000000" w:themeColor="text1"/>
        </w:rPr>
        <w:t>”服务模式</w:t>
      </w:r>
      <w:r>
        <w:rPr>
          <w:color w:val="000000" w:themeColor="text1"/>
        </w:rPr>
        <w:t>如图</w:t>
      </w:r>
      <w:r>
        <w:rPr>
          <w:rFonts w:hint="eastAsia"/>
          <w:color w:val="000000" w:themeColor="text1"/>
        </w:rPr>
        <w:t>1所示</w:t>
      </w:r>
      <w:r>
        <w:rPr>
          <w:color w:val="000000" w:themeColor="text1"/>
        </w:rPr>
        <w:t>。</w:t>
      </w:r>
    </w:p>
    <w:p w:rsidR="00321205" w:rsidRDefault="00434190">
      <w:pPr>
        <w:pStyle w:val="affffffffe"/>
        <w:numPr>
          <w:ilvl w:val="0"/>
          <w:numId w:val="0"/>
        </w:numPr>
        <w:jc w:val="center"/>
        <w:rPr>
          <w:color w:val="000000" w:themeColor="text1"/>
        </w:rPr>
      </w:pPr>
      <w:r>
        <w:rPr>
          <w:noProof/>
          <w:color w:val="000000" w:themeColor="text1"/>
        </w:rPr>
        <w:drawing>
          <wp:inline distT="0" distB="0" distL="0" distR="0">
            <wp:extent cx="3143250" cy="1119505"/>
            <wp:effectExtent l="0" t="0" r="0" b="4445"/>
            <wp:docPr id="1" name="图片 1" descr="C:\Users\Lenovo\Documents\WeChat Files\wxid_rvee4f2c0lxo22\FileStorage\Temp\1699425074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ocuments\WeChat Files\wxid_rvee4f2c0lxo22\FileStorage\Temp\169942507470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147551" cy="1121304"/>
                    </a:xfrm>
                    <a:prstGeom prst="rect">
                      <a:avLst/>
                    </a:prstGeom>
                    <a:noFill/>
                    <a:ln>
                      <a:noFill/>
                    </a:ln>
                  </pic:spPr>
                </pic:pic>
              </a:graphicData>
            </a:graphic>
          </wp:inline>
        </w:drawing>
      </w:r>
    </w:p>
    <w:p w:rsidR="00321205" w:rsidRDefault="00434190">
      <w:pPr>
        <w:pStyle w:val="afd"/>
        <w:spacing w:before="156" w:after="156"/>
        <w:rPr>
          <w:color w:val="000000" w:themeColor="text1"/>
        </w:rPr>
      </w:pPr>
      <w:r>
        <w:rPr>
          <w:rFonts w:hint="eastAsia"/>
          <w:color w:val="000000" w:themeColor="text1"/>
        </w:rPr>
        <w:t>“政银</w:t>
      </w:r>
      <w:r>
        <w:rPr>
          <w:color w:val="000000" w:themeColor="text1"/>
        </w:rPr>
        <w:t>合作</w:t>
      </w:r>
      <w:r>
        <w:rPr>
          <w:rFonts w:hint="eastAsia"/>
          <w:color w:val="000000" w:themeColor="text1"/>
        </w:rPr>
        <w:t>”服务模式</w:t>
      </w:r>
    </w:p>
    <w:p w:rsidR="00321205" w:rsidRDefault="00434190">
      <w:pPr>
        <w:pStyle w:val="affd"/>
        <w:spacing w:before="156" w:after="156"/>
        <w:rPr>
          <w:color w:val="000000" w:themeColor="text1"/>
        </w:rPr>
      </w:pPr>
      <w:bookmarkStart w:id="87" w:name="_Toc150349457"/>
      <w:bookmarkStart w:id="88" w:name="_Toc157067408"/>
      <w:bookmarkStart w:id="89" w:name="_Toc161064533"/>
      <w:r>
        <w:rPr>
          <w:rFonts w:hint="eastAsia"/>
          <w:color w:val="000000" w:themeColor="text1"/>
        </w:rPr>
        <w:t>服务内容</w:t>
      </w:r>
      <w:bookmarkEnd w:id="87"/>
      <w:bookmarkEnd w:id="88"/>
      <w:bookmarkEnd w:id="89"/>
      <w:r>
        <w:rPr>
          <w:rFonts w:hint="eastAsia"/>
          <w:color w:val="000000" w:themeColor="text1"/>
        </w:rPr>
        <w:t xml:space="preserve"> </w:t>
      </w:r>
    </w:p>
    <w:p w:rsidR="00321205" w:rsidRDefault="00434190">
      <w:pPr>
        <w:pStyle w:val="affe"/>
        <w:spacing w:before="156" w:after="156"/>
        <w:rPr>
          <w:color w:val="000000" w:themeColor="text1"/>
        </w:rPr>
      </w:pPr>
      <w:r>
        <w:rPr>
          <w:rFonts w:hint="eastAsia"/>
          <w:color w:val="000000" w:themeColor="text1"/>
        </w:rPr>
        <w:t>政务服务</w:t>
      </w:r>
    </w:p>
    <w:p w:rsidR="00321205" w:rsidRDefault="00434190">
      <w:pPr>
        <w:pStyle w:val="afffff2"/>
        <w:ind w:firstLine="420"/>
        <w:rPr>
          <w:color w:val="000000" w:themeColor="text1"/>
        </w:rPr>
      </w:pPr>
      <w:r>
        <w:rPr>
          <w:rFonts w:hint="eastAsia"/>
          <w:color w:val="000000" w:themeColor="text1"/>
        </w:rPr>
        <w:t>政务</w:t>
      </w:r>
      <w:r>
        <w:rPr>
          <w:color w:val="000000" w:themeColor="text1"/>
        </w:rPr>
        <w:t>服务事项</w:t>
      </w:r>
      <w:r>
        <w:rPr>
          <w:rFonts w:hint="eastAsia"/>
          <w:color w:val="000000" w:themeColor="text1"/>
        </w:rPr>
        <w:t>涉及企业和群众的生产、生活、经营等有关内容，包括但不限于：</w:t>
      </w:r>
    </w:p>
    <w:p w:rsidR="00321205" w:rsidRDefault="00434190">
      <w:pPr>
        <w:pStyle w:val="af2"/>
        <w:rPr>
          <w:color w:val="000000" w:themeColor="text1"/>
        </w:rPr>
      </w:pPr>
      <w:r>
        <w:rPr>
          <w:rFonts w:hint="eastAsia"/>
          <w:color w:val="000000" w:themeColor="text1"/>
        </w:rPr>
        <w:t>人社服务；</w:t>
      </w:r>
    </w:p>
    <w:p w:rsidR="00321205" w:rsidRDefault="00434190">
      <w:pPr>
        <w:pStyle w:val="af2"/>
        <w:rPr>
          <w:color w:val="000000" w:themeColor="text1"/>
        </w:rPr>
      </w:pPr>
      <w:r>
        <w:rPr>
          <w:rFonts w:hint="eastAsia"/>
          <w:color w:val="000000" w:themeColor="text1"/>
        </w:rPr>
        <w:t>户籍服务；</w:t>
      </w:r>
    </w:p>
    <w:p w:rsidR="00321205" w:rsidRDefault="00434190">
      <w:pPr>
        <w:pStyle w:val="af2"/>
        <w:rPr>
          <w:color w:val="000000" w:themeColor="text1"/>
        </w:rPr>
      </w:pPr>
      <w:r>
        <w:rPr>
          <w:rFonts w:hint="eastAsia"/>
          <w:color w:val="000000" w:themeColor="text1"/>
        </w:rPr>
        <w:t>车驾管服务；</w:t>
      </w:r>
    </w:p>
    <w:p w:rsidR="00321205" w:rsidRDefault="00434190">
      <w:pPr>
        <w:pStyle w:val="af2"/>
        <w:rPr>
          <w:color w:val="000000" w:themeColor="text1"/>
        </w:rPr>
      </w:pPr>
      <w:r>
        <w:rPr>
          <w:rFonts w:hint="eastAsia"/>
          <w:color w:val="000000" w:themeColor="text1"/>
        </w:rPr>
        <w:t>出行服务；</w:t>
      </w:r>
    </w:p>
    <w:p w:rsidR="00321205" w:rsidRDefault="00434190">
      <w:pPr>
        <w:pStyle w:val="af2"/>
        <w:rPr>
          <w:color w:val="000000" w:themeColor="text1"/>
        </w:rPr>
      </w:pPr>
      <w:r>
        <w:rPr>
          <w:rFonts w:hint="eastAsia"/>
          <w:color w:val="000000" w:themeColor="text1"/>
        </w:rPr>
        <w:t>旅游服务；</w:t>
      </w:r>
    </w:p>
    <w:p w:rsidR="00321205" w:rsidRDefault="00434190">
      <w:pPr>
        <w:pStyle w:val="af2"/>
        <w:rPr>
          <w:color w:val="000000" w:themeColor="text1"/>
        </w:rPr>
      </w:pPr>
      <w:r>
        <w:rPr>
          <w:rFonts w:hint="eastAsia"/>
          <w:color w:val="000000" w:themeColor="text1"/>
        </w:rPr>
        <w:t>执业服务；</w:t>
      </w:r>
    </w:p>
    <w:p w:rsidR="00321205" w:rsidRDefault="00434190">
      <w:pPr>
        <w:pStyle w:val="af2"/>
        <w:rPr>
          <w:color w:val="000000" w:themeColor="text1"/>
        </w:rPr>
      </w:pPr>
      <w:r>
        <w:rPr>
          <w:rFonts w:hint="eastAsia"/>
          <w:color w:val="000000" w:themeColor="text1"/>
        </w:rPr>
        <w:t>企业登记服务；</w:t>
      </w:r>
    </w:p>
    <w:p w:rsidR="00321205" w:rsidRDefault="00434190">
      <w:pPr>
        <w:pStyle w:val="af2"/>
        <w:rPr>
          <w:color w:val="000000" w:themeColor="text1"/>
        </w:rPr>
      </w:pPr>
      <w:r>
        <w:rPr>
          <w:rFonts w:hint="eastAsia"/>
          <w:color w:val="000000" w:themeColor="text1"/>
        </w:rPr>
        <w:t>公积金服务；</w:t>
      </w:r>
    </w:p>
    <w:p w:rsidR="00321205" w:rsidRDefault="00434190">
      <w:pPr>
        <w:pStyle w:val="af2"/>
        <w:rPr>
          <w:color w:val="000000" w:themeColor="text1"/>
        </w:rPr>
      </w:pPr>
      <w:r>
        <w:rPr>
          <w:rFonts w:hint="eastAsia"/>
          <w:color w:val="000000" w:themeColor="text1"/>
        </w:rPr>
        <w:t>教育服务；</w:t>
      </w:r>
    </w:p>
    <w:p w:rsidR="00321205" w:rsidRDefault="00434190">
      <w:pPr>
        <w:pStyle w:val="af2"/>
        <w:rPr>
          <w:color w:val="000000" w:themeColor="text1"/>
        </w:rPr>
      </w:pPr>
      <w:r>
        <w:rPr>
          <w:rFonts w:hint="eastAsia"/>
          <w:color w:val="000000" w:themeColor="text1"/>
        </w:rPr>
        <w:t>医保服务；</w:t>
      </w:r>
    </w:p>
    <w:p w:rsidR="00321205" w:rsidRDefault="00434190">
      <w:pPr>
        <w:pStyle w:val="af2"/>
        <w:rPr>
          <w:color w:val="000000" w:themeColor="text1"/>
        </w:rPr>
      </w:pPr>
      <w:r>
        <w:rPr>
          <w:rFonts w:hint="eastAsia"/>
          <w:color w:val="000000" w:themeColor="text1"/>
        </w:rPr>
        <w:t>不动产登记服务；</w:t>
      </w:r>
    </w:p>
    <w:p w:rsidR="00321205" w:rsidRDefault="00434190">
      <w:pPr>
        <w:pStyle w:val="af2"/>
        <w:rPr>
          <w:color w:val="000000" w:themeColor="text1"/>
        </w:rPr>
      </w:pPr>
      <w:r>
        <w:rPr>
          <w:rFonts w:hint="eastAsia"/>
          <w:color w:val="000000" w:themeColor="text1"/>
        </w:rPr>
        <w:lastRenderedPageBreak/>
        <w:t>信用服务。</w:t>
      </w:r>
    </w:p>
    <w:p w:rsidR="00321205" w:rsidRDefault="00434190">
      <w:pPr>
        <w:pStyle w:val="affe"/>
        <w:spacing w:before="156" w:after="156"/>
        <w:rPr>
          <w:color w:val="000000" w:themeColor="text1"/>
        </w:rPr>
      </w:pPr>
      <w:r>
        <w:rPr>
          <w:rFonts w:hint="eastAsia"/>
          <w:color w:val="000000" w:themeColor="text1"/>
        </w:rPr>
        <w:t>金融服务</w:t>
      </w:r>
    </w:p>
    <w:p w:rsidR="00321205" w:rsidRDefault="00434190">
      <w:pPr>
        <w:pStyle w:val="afffff2"/>
        <w:ind w:firstLine="420"/>
        <w:rPr>
          <w:color w:val="000000" w:themeColor="text1"/>
        </w:rPr>
      </w:pPr>
      <w:r>
        <w:rPr>
          <w:rFonts w:hint="eastAsia"/>
          <w:color w:val="000000" w:themeColor="text1"/>
        </w:rPr>
        <w:t>金融</w:t>
      </w:r>
      <w:r>
        <w:rPr>
          <w:color w:val="000000" w:themeColor="text1"/>
        </w:rPr>
        <w:t>服务</w:t>
      </w:r>
      <w:r>
        <w:rPr>
          <w:rFonts w:hint="eastAsia"/>
          <w:color w:val="000000" w:themeColor="text1"/>
        </w:rPr>
        <w:t>包括但不限于：</w:t>
      </w:r>
    </w:p>
    <w:p w:rsidR="00321205" w:rsidRDefault="00434190">
      <w:pPr>
        <w:pStyle w:val="af2"/>
        <w:rPr>
          <w:color w:val="000000" w:themeColor="text1"/>
        </w:rPr>
      </w:pPr>
      <w:r>
        <w:rPr>
          <w:rFonts w:hint="eastAsia"/>
          <w:color w:val="000000" w:themeColor="text1"/>
        </w:rPr>
        <w:t>银行开户</w:t>
      </w:r>
      <w:r>
        <w:rPr>
          <w:color w:val="000000" w:themeColor="text1"/>
        </w:rPr>
        <w:t>；</w:t>
      </w:r>
    </w:p>
    <w:p w:rsidR="00321205" w:rsidRDefault="00434190">
      <w:pPr>
        <w:pStyle w:val="af2"/>
        <w:rPr>
          <w:color w:val="000000" w:themeColor="text1"/>
        </w:rPr>
      </w:pPr>
      <w:r>
        <w:rPr>
          <w:rFonts w:hint="eastAsia"/>
          <w:color w:val="000000" w:themeColor="text1"/>
        </w:rPr>
        <w:t>企业</w:t>
      </w:r>
      <w:r>
        <w:rPr>
          <w:color w:val="000000" w:themeColor="text1"/>
        </w:rPr>
        <w:t>办理POS机</w:t>
      </w:r>
      <w:r>
        <w:rPr>
          <w:rFonts w:hint="eastAsia"/>
          <w:color w:val="000000" w:themeColor="text1"/>
        </w:rPr>
        <w:t>；</w:t>
      </w:r>
    </w:p>
    <w:p w:rsidR="00321205" w:rsidRDefault="00434190">
      <w:pPr>
        <w:pStyle w:val="af2"/>
        <w:rPr>
          <w:color w:val="000000" w:themeColor="text1"/>
        </w:rPr>
      </w:pPr>
      <w:r>
        <w:rPr>
          <w:rFonts w:hint="eastAsia"/>
          <w:color w:val="000000" w:themeColor="text1"/>
        </w:rPr>
        <w:t>开通数字</w:t>
      </w:r>
      <w:r>
        <w:rPr>
          <w:color w:val="000000" w:themeColor="text1"/>
        </w:rPr>
        <w:t>人民币</w:t>
      </w:r>
      <w:r w:rsidR="00622A39">
        <w:rPr>
          <w:rFonts w:hint="eastAsia"/>
          <w:color w:val="000000" w:themeColor="text1"/>
        </w:rPr>
        <w:t>；</w:t>
      </w:r>
    </w:p>
    <w:p w:rsidR="00622A39" w:rsidRPr="00D86CE1" w:rsidRDefault="00622A39" w:rsidP="00622A39">
      <w:pPr>
        <w:pStyle w:val="af2"/>
        <w:rPr>
          <w:color w:val="000000" w:themeColor="text1"/>
          <w:highlight w:val="yellow"/>
        </w:rPr>
      </w:pPr>
      <w:r w:rsidRPr="00D86CE1">
        <w:rPr>
          <w:rFonts w:hint="eastAsia"/>
          <w:color w:val="000000" w:themeColor="text1"/>
          <w:highlight w:val="yellow"/>
        </w:rPr>
        <w:t>代发业务；</w:t>
      </w:r>
    </w:p>
    <w:p w:rsidR="00622A39" w:rsidRPr="00D86CE1" w:rsidRDefault="00622A39" w:rsidP="00622A39">
      <w:pPr>
        <w:pStyle w:val="af2"/>
        <w:rPr>
          <w:color w:val="000000" w:themeColor="text1"/>
          <w:highlight w:val="yellow"/>
        </w:rPr>
      </w:pPr>
      <w:r w:rsidRPr="00D86CE1">
        <w:rPr>
          <w:rFonts w:hint="eastAsia"/>
          <w:color w:val="000000" w:themeColor="text1"/>
          <w:highlight w:val="yellow"/>
        </w:rPr>
        <w:t>代扣代缴；</w:t>
      </w:r>
    </w:p>
    <w:p w:rsidR="00622A39" w:rsidRPr="00D86CE1" w:rsidRDefault="00622A39" w:rsidP="00622A39">
      <w:pPr>
        <w:pStyle w:val="af2"/>
        <w:rPr>
          <w:color w:val="000000" w:themeColor="text1"/>
          <w:highlight w:val="yellow"/>
        </w:rPr>
      </w:pPr>
      <w:r w:rsidRPr="00D86CE1">
        <w:rPr>
          <w:rFonts w:hint="eastAsia"/>
          <w:color w:val="000000" w:themeColor="text1"/>
          <w:highlight w:val="yellow"/>
        </w:rPr>
        <w:t>融资服务。</w:t>
      </w:r>
    </w:p>
    <w:p w:rsidR="00321205" w:rsidRDefault="00434190">
      <w:pPr>
        <w:pStyle w:val="affd"/>
        <w:spacing w:before="156" w:after="156"/>
        <w:rPr>
          <w:color w:val="000000" w:themeColor="text1"/>
        </w:rPr>
      </w:pPr>
      <w:bookmarkStart w:id="90" w:name="_Toc150349458"/>
      <w:bookmarkStart w:id="91" w:name="_Toc157067409"/>
      <w:bookmarkStart w:id="92" w:name="_Toc161064534"/>
      <w:r>
        <w:rPr>
          <w:rFonts w:hint="eastAsia"/>
          <w:color w:val="000000" w:themeColor="text1"/>
        </w:rPr>
        <w:t>服务流程和</w:t>
      </w:r>
      <w:r>
        <w:rPr>
          <w:color w:val="000000" w:themeColor="text1"/>
        </w:rPr>
        <w:t>要求</w:t>
      </w:r>
      <w:bookmarkEnd w:id="90"/>
      <w:bookmarkEnd w:id="91"/>
      <w:bookmarkEnd w:id="92"/>
    </w:p>
    <w:p w:rsidR="00321205" w:rsidRDefault="00434190">
      <w:pPr>
        <w:pStyle w:val="affe"/>
        <w:spacing w:before="156" w:after="156"/>
        <w:rPr>
          <w:color w:val="000000" w:themeColor="text1"/>
        </w:rPr>
      </w:pPr>
      <w:r>
        <w:rPr>
          <w:rFonts w:hint="eastAsia"/>
          <w:color w:val="000000" w:themeColor="text1"/>
        </w:rPr>
        <w:t>服务</w:t>
      </w:r>
      <w:r>
        <w:rPr>
          <w:color w:val="000000" w:themeColor="text1"/>
        </w:rPr>
        <w:t>流程</w:t>
      </w:r>
    </w:p>
    <w:p w:rsidR="00321205" w:rsidRDefault="00434190">
      <w:pPr>
        <w:pStyle w:val="afffff2"/>
        <w:ind w:firstLine="420"/>
        <w:rPr>
          <w:color w:val="000000" w:themeColor="text1"/>
        </w:rPr>
      </w:pPr>
      <w:r>
        <w:rPr>
          <w:rFonts w:hint="eastAsia"/>
          <w:color w:val="000000" w:themeColor="text1"/>
          <w:highlight w:val="yellow"/>
        </w:rPr>
        <w:t>服务</w:t>
      </w:r>
      <w:r>
        <w:rPr>
          <w:color w:val="000000" w:themeColor="text1"/>
          <w:highlight w:val="yellow"/>
        </w:rPr>
        <w:t>流程如图</w:t>
      </w:r>
      <w:r>
        <w:rPr>
          <w:rFonts w:hint="eastAsia"/>
          <w:color w:val="000000" w:themeColor="text1"/>
          <w:highlight w:val="yellow"/>
        </w:rPr>
        <w:t>2所示</w:t>
      </w:r>
      <w:r>
        <w:rPr>
          <w:color w:val="000000" w:themeColor="text1"/>
          <w:highlight w:val="yellow"/>
        </w:rPr>
        <w:t>。</w:t>
      </w:r>
    </w:p>
    <w:p w:rsidR="00321205" w:rsidRDefault="00434190">
      <w:pPr>
        <w:pStyle w:val="afffff2"/>
        <w:ind w:firstLine="420"/>
        <w:jc w:val="center"/>
        <w:rPr>
          <w:color w:val="000000" w:themeColor="text1"/>
        </w:rPr>
      </w:pPr>
      <w:r>
        <w:rPr>
          <w:color w:val="000000" w:themeColor="text1"/>
        </w:rPr>
        <w:object w:dxaOrig="3203" w:dyaOrig="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7pt;height:298.35pt" o:ole="">
            <v:imagedata r:id="rId23" o:title=""/>
          </v:shape>
          <o:OLEObject Type="Embed" ProgID="Visio.Drawing.11" ShapeID="_x0000_i1025" DrawAspect="Content" ObjectID="_1771678075" r:id="rId24"/>
        </w:object>
      </w:r>
    </w:p>
    <w:p w:rsidR="00321205" w:rsidRDefault="00434190">
      <w:pPr>
        <w:pStyle w:val="afd"/>
        <w:spacing w:before="156" w:after="156"/>
        <w:rPr>
          <w:color w:val="000000" w:themeColor="text1"/>
        </w:rPr>
      </w:pPr>
      <w:r>
        <w:rPr>
          <w:rFonts w:hint="eastAsia"/>
          <w:color w:val="000000" w:themeColor="text1"/>
        </w:rPr>
        <w:t>服务</w:t>
      </w:r>
      <w:r>
        <w:rPr>
          <w:color w:val="000000" w:themeColor="text1"/>
        </w:rPr>
        <w:t>流程</w:t>
      </w:r>
    </w:p>
    <w:p w:rsidR="00321205" w:rsidRDefault="00434190">
      <w:pPr>
        <w:pStyle w:val="afffff2"/>
        <w:ind w:firstLine="420"/>
        <w:jc w:val="center"/>
      </w:pPr>
      <w:r>
        <w:object w:dxaOrig="4377" w:dyaOrig="6432">
          <v:shape id="_x0000_i1026" type="#_x0000_t75" style="width:197pt;height:300.1pt" o:ole="">
            <v:imagedata r:id="rId25" o:title=""/>
            <o:lock v:ext="edit" aspectratio="f"/>
          </v:shape>
          <o:OLEObject Type="Embed" ProgID="Visio.Drawing.11" ShapeID="_x0000_i1026" DrawAspect="Content" ObjectID="_1771678076" r:id="rId26"/>
        </w:object>
      </w:r>
    </w:p>
    <w:p w:rsidR="00434190" w:rsidRDefault="00434190" w:rsidP="00434190">
      <w:pPr>
        <w:pStyle w:val="afd"/>
        <w:spacing w:before="156" w:after="156"/>
      </w:pPr>
      <w:r>
        <w:rPr>
          <w:rFonts w:hint="eastAsia"/>
        </w:rPr>
        <w:t>咨询</w:t>
      </w:r>
      <w:r>
        <w:t>引导</w:t>
      </w:r>
      <w:r>
        <w:rPr>
          <w:rFonts w:hint="eastAsia"/>
        </w:rPr>
        <w:t>流程</w:t>
      </w:r>
    </w:p>
    <w:p w:rsidR="00321205" w:rsidRDefault="00321205">
      <w:pPr>
        <w:pStyle w:val="afffff2"/>
        <w:ind w:firstLine="420"/>
        <w:jc w:val="center"/>
      </w:pPr>
    </w:p>
    <w:p w:rsidR="00321205" w:rsidRDefault="00434190">
      <w:pPr>
        <w:pStyle w:val="affe"/>
        <w:spacing w:before="156" w:after="156"/>
        <w:rPr>
          <w:color w:val="000000" w:themeColor="text1"/>
        </w:rPr>
      </w:pPr>
      <w:r>
        <w:rPr>
          <w:rFonts w:hint="eastAsia"/>
          <w:color w:val="000000" w:themeColor="text1"/>
        </w:rPr>
        <w:t>接待</w:t>
      </w:r>
    </w:p>
    <w:p w:rsidR="00321205" w:rsidRDefault="00434190">
      <w:pPr>
        <w:pStyle w:val="affffffffd"/>
        <w:rPr>
          <w:color w:val="000000" w:themeColor="text1"/>
        </w:rPr>
      </w:pPr>
      <w:r>
        <w:rPr>
          <w:rFonts w:hint="eastAsia"/>
          <w:color w:val="000000" w:themeColor="text1"/>
        </w:rPr>
        <w:t>服务人员接待服务对象来访时，应做好</w:t>
      </w:r>
      <w:r>
        <w:rPr>
          <w:color w:val="000000" w:themeColor="text1"/>
        </w:rPr>
        <w:t>以下事项：</w:t>
      </w:r>
    </w:p>
    <w:p w:rsidR="00321205" w:rsidRDefault="00434190">
      <w:pPr>
        <w:pStyle w:val="af2"/>
      </w:pPr>
      <w:r>
        <w:t>明确</w:t>
      </w:r>
      <w:r>
        <w:rPr>
          <w:rFonts w:hint="eastAsia"/>
        </w:rPr>
        <w:t>答复</w:t>
      </w:r>
      <w:r>
        <w:t>服务对象提出的问题</w:t>
      </w:r>
      <w:r>
        <w:rPr>
          <w:rFonts w:hint="eastAsia"/>
        </w:rPr>
        <w:t>，提供</w:t>
      </w:r>
      <w:r>
        <w:t>真实准确的信息；</w:t>
      </w:r>
    </w:p>
    <w:p w:rsidR="00321205" w:rsidRDefault="00434190">
      <w:pPr>
        <w:pStyle w:val="af2"/>
      </w:pPr>
      <w:r>
        <w:t>一次性告知办事流程</w:t>
      </w:r>
      <w:r>
        <w:rPr>
          <w:rFonts w:hint="eastAsia"/>
        </w:rPr>
        <w:t>，</w:t>
      </w:r>
      <w:r w:rsidRPr="00B24726">
        <w:rPr>
          <w:rFonts w:hint="eastAsia"/>
          <w:highlight w:val="yellow"/>
        </w:rPr>
        <w:t>指导服务对象进行材料准备</w:t>
      </w:r>
      <w:r w:rsidR="00B24726" w:rsidRPr="00B24726">
        <w:rPr>
          <w:rFonts w:hint="eastAsia"/>
          <w:highlight w:val="yellow"/>
        </w:rPr>
        <w:t>和</w:t>
      </w:r>
      <w:r w:rsidR="00B24726" w:rsidRPr="00B24726">
        <w:rPr>
          <w:highlight w:val="yellow"/>
        </w:rPr>
        <w:t>登记录入</w:t>
      </w:r>
      <w:r>
        <w:rPr>
          <w:rFonts w:hint="eastAsia"/>
        </w:rPr>
        <w:t>。</w:t>
      </w:r>
    </w:p>
    <w:p w:rsidR="00321205" w:rsidRDefault="00434190">
      <w:pPr>
        <w:pStyle w:val="af2"/>
      </w:pPr>
      <w:r>
        <w:rPr>
          <w:rFonts w:hint="eastAsia"/>
        </w:rPr>
        <w:t>对于不能解答的问题，及时与政务服务主管部门联系；</w:t>
      </w:r>
    </w:p>
    <w:p w:rsidR="00321205" w:rsidRDefault="00434190">
      <w:pPr>
        <w:pStyle w:val="af2"/>
      </w:pPr>
      <w:r>
        <w:rPr>
          <w:rFonts w:hint="eastAsia"/>
        </w:rPr>
        <w:t>对于超出</w:t>
      </w:r>
      <w:r>
        <w:t>服务范围的事项，</w:t>
      </w:r>
      <w:r>
        <w:rPr>
          <w:rFonts w:hint="eastAsia"/>
        </w:rPr>
        <w:t>告知并</w:t>
      </w:r>
      <w:r>
        <w:t>指引</w:t>
      </w:r>
      <w:r>
        <w:rPr>
          <w:rFonts w:hint="eastAsia"/>
        </w:rPr>
        <w:t>服务</w:t>
      </w:r>
      <w:r>
        <w:t>对象到相关</w:t>
      </w:r>
      <w:r>
        <w:rPr>
          <w:rFonts w:hint="eastAsia"/>
        </w:rPr>
        <w:t>单位</w:t>
      </w:r>
      <w:r>
        <w:t>办理。</w:t>
      </w:r>
    </w:p>
    <w:p w:rsidR="00321205" w:rsidRDefault="00434190">
      <w:pPr>
        <w:pStyle w:val="affffffffd"/>
        <w:rPr>
          <w:color w:val="000000" w:themeColor="text1"/>
          <w:highlight w:val="yellow"/>
        </w:rPr>
      </w:pPr>
      <w:r>
        <w:rPr>
          <w:rFonts w:hint="eastAsia"/>
          <w:color w:val="000000" w:themeColor="text1"/>
          <w:highlight w:val="yellow"/>
        </w:rPr>
        <w:t>服务机构应根据自身需求开拓线上咨询途径，</w:t>
      </w:r>
      <w:r>
        <w:rPr>
          <w:color w:val="000000" w:themeColor="text1"/>
          <w:highlight w:val="yellow"/>
        </w:rPr>
        <w:t>包括</w:t>
      </w:r>
      <w:r>
        <w:rPr>
          <w:rFonts w:hint="eastAsia"/>
          <w:color w:val="000000" w:themeColor="text1"/>
          <w:highlight w:val="yellow"/>
        </w:rPr>
        <w:t>电子</w:t>
      </w:r>
      <w:r>
        <w:rPr>
          <w:color w:val="000000" w:themeColor="text1"/>
          <w:highlight w:val="yellow"/>
        </w:rPr>
        <w:t>邮件、即时通讯工具、社交媒体、</w:t>
      </w:r>
      <w:r>
        <w:rPr>
          <w:rFonts w:hint="eastAsia"/>
          <w:color w:val="000000" w:themeColor="text1"/>
          <w:highlight w:val="yellow"/>
        </w:rPr>
        <w:t>在线</w:t>
      </w:r>
      <w:r>
        <w:rPr>
          <w:color w:val="000000" w:themeColor="text1"/>
          <w:highlight w:val="yellow"/>
        </w:rPr>
        <w:t>客服和智能机器人等方式。</w:t>
      </w:r>
    </w:p>
    <w:p w:rsidR="00321205" w:rsidRDefault="00434190">
      <w:pPr>
        <w:pStyle w:val="affe"/>
        <w:spacing w:before="156" w:after="156"/>
        <w:rPr>
          <w:color w:val="000000" w:themeColor="text1"/>
        </w:rPr>
      </w:pPr>
      <w:r>
        <w:rPr>
          <w:rFonts w:hint="eastAsia"/>
          <w:color w:val="000000" w:themeColor="text1"/>
        </w:rPr>
        <w:t>受理</w:t>
      </w:r>
    </w:p>
    <w:p w:rsidR="00321205" w:rsidRDefault="00434190">
      <w:pPr>
        <w:pStyle w:val="afffff2"/>
        <w:ind w:firstLine="420"/>
        <w:rPr>
          <w:color w:val="000000" w:themeColor="text1"/>
        </w:rPr>
      </w:pPr>
      <w:r>
        <w:rPr>
          <w:rFonts w:hint="eastAsia"/>
          <w:color w:val="000000" w:themeColor="text1"/>
        </w:rPr>
        <w:t>服务人员应根据服务对象的申请事项，引导至相应区域进行业务办理。</w:t>
      </w:r>
    </w:p>
    <w:p w:rsidR="00321205" w:rsidRDefault="00434190">
      <w:pPr>
        <w:pStyle w:val="affe"/>
        <w:spacing w:before="156" w:after="156"/>
        <w:rPr>
          <w:color w:val="000000" w:themeColor="text1"/>
        </w:rPr>
      </w:pPr>
      <w:r>
        <w:rPr>
          <w:rFonts w:hint="eastAsia"/>
          <w:color w:val="000000" w:themeColor="text1"/>
        </w:rPr>
        <w:t>办理</w:t>
      </w:r>
    </w:p>
    <w:p w:rsidR="00321205" w:rsidRDefault="00434190">
      <w:pPr>
        <w:pStyle w:val="affffffffd"/>
        <w:rPr>
          <w:color w:val="000000" w:themeColor="text1"/>
          <w:highlight w:val="yellow"/>
        </w:rPr>
      </w:pPr>
      <w:r>
        <w:rPr>
          <w:rFonts w:hint="eastAsia"/>
          <w:color w:val="000000" w:themeColor="text1"/>
          <w:highlight w:val="yellow"/>
        </w:rPr>
        <w:t>政务</w:t>
      </w:r>
      <w:r>
        <w:rPr>
          <w:color w:val="000000" w:themeColor="text1"/>
          <w:highlight w:val="yellow"/>
        </w:rPr>
        <w:t>服务主管部门</w:t>
      </w:r>
      <w:r>
        <w:rPr>
          <w:rFonts w:hint="eastAsia"/>
          <w:color w:val="000000" w:themeColor="text1"/>
          <w:highlight w:val="yellow"/>
        </w:rPr>
        <w:t>应按照对应事项的承诺时限，及时办结事项。</w:t>
      </w:r>
    </w:p>
    <w:p w:rsidR="00321205" w:rsidRDefault="00434190">
      <w:pPr>
        <w:pStyle w:val="affffffffd"/>
        <w:rPr>
          <w:color w:val="000000" w:themeColor="text1"/>
          <w:highlight w:val="yellow"/>
        </w:rPr>
      </w:pPr>
      <w:r>
        <w:rPr>
          <w:rFonts w:hint="eastAsia"/>
          <w:color w:val="000000" w:themeColor="text1"/>
          <w:highlight w:val="yellow"/>
        </w:rPr>
        <w:t>服务对象</w:t>
      </w:r>
      <w:r>
        <w:rPr>
          <w:color w:val="000000" w:themeColor="text1"/>
          <w:highlight w:val="yellow"/>
        </w:rPr>
        <w:t>提供的资料不符合规范或不齐全</w:t>
      </w:r>
      <w:r>
        <w:rPr>
          <w:rFonts w:hint="eastAsia"/>
          <w:color w:val="000000" w:themeColor="text1"/>
          <w:highlight w:val="yellow"/>
        </w:rPr>
        <w:t>时</w:t>
      </w:r>
      <w:r>
        <w:rPr>
          <w:color w:val="000000" w:themeColor="text1"/>
          <w:highlight w:val="yellow"/>
        </w:rPr>
        <w:t>，服务人员应做好</w:t>
      </w:r>
      <w:r>
        <w:rPr>
          <w:rFonts w:hint="eastAsia"/>
          <w:color w:val="000000" w:themeColor="text1"/>
          <w:highlight w:val="yellow"/>
        </w:rPr>
        <w:t>以下</w:t>
      </w:r>
      <w:r>
        <w:rPr>
          <w:color w:val="000000" w:themeColor="text1"/>
          <w:highlight w:val="yellow"/>
        </w:rPr>
        <w:t>工作：</w:t>
      </w:r>
    </w:p>
    <w:p w:rsidR="00321205" w:rsidRDefault="00434190">
      <w:pPr>
        <w:pStyle w:val="af2"/>
        <w:rPr>
          <w:highlight w:val="yellow"/>
        </w:rPr>
      </w:pPr>
      <w:r>
        <w:rPr>
          <w:rFonts w:hint="eastAsia"/>
          <w:highlight w:val="yellow"/>
        </w:rPr>
        <w:t>当场指正</w:t>
      </w:r>
      <w:r>
        <w:rPr>
          <w:highlight w:val="yellow"/>
        </w:rPr>
        <w:t>资料</w:t>
      </w:r>
      <w:r>
        <w:rPr>
          <w:rFonts w:hint="eastAsia"/>
          <w:highlight w:val="yellow"/>
        </w:rPr>
        <w:t>存在</w:t>
      </w:r>
      <w:r>
        <w:rPr>
          <w:highlight w:val="yellow"/>
        </w:rPr>
        <w:t>的问题；</w:t>
      </w:r>
    </w:p>
    <w:p w:rsidR="00321205" w:rsidRDefault="00434190">
      <w:pPr>
        <w:pStyle w:val="af2"/>
        <w:rPr>
          <w:highlight w:val="yellow"/>
        </w:rPr>
      </w:pPr>
      <w:r>
        <w:rPr>
          <w:rFonts w:hint="eastAsia"/>
          <w:highlight w:val="yellow"/>
        </w:rPr>
        <w:t>服务</w:t>
      </w:r>
      <w:r>
        <w:rPr>
          <w:highlight w:val="yellow"/>
        </w:rPr>
        <w:t>对象不能当场更正材料或当场补齐时，一次性告知需要</w:t>
      </w:r>
      <w:r>
        <w:rPr>
          <w:rFonts w:hint="eastAsia"/>
          <w:highlight w:val="yellow"/>
        </w:rPr>
        <w:t>补正</w:t>
      </w:r>
      <w:r>
        <w:rPr>
          <w:highlight w:val="yellow"/>
        </w:rPr>
        <w:t>的内容。</w:t>
      </w:r>
    </w:p>
    <w:p w:rsidR="00321205" w:rsidRDefault="00434190">
      <w:pPr>
        <w:pStyle w:val="affffffffd"/>
        <w:rPr>
          <w:color w:val="000000" w:themeColor="text1"/>
          <w:highlight w:val="yellow"/>
        </w:rPr>
      </w:pPr>
      <w:r>
        <w:rPr>
          <w:rFonts w:hint="eastAsia"/>
          <w:color w:val="000000" w:themeColor="text1"/>
          <w:highlight w:val="yellow"/>
        </w:rPr>
        <w:lastRenderedPageBreak/>
        <w:t>服务</w:t>
      </w:r>
      <w:r>
        <w:rPr>
          <w:color w:val="000000" w:themeColor="text1"/>
          <w:highlight w:val="yellow"/>
        </w:rPr>
        <w:t>人员应将</w:t>
      </w:r>
      <w:r>
        <w:rPr>
          <w:rFonts w:hint="eastAsia"/>
          <w:color w:val="000000" w:themeColor="text1"/>
          <w:highlight w:val="yellow"/>
        </w:rPr>
        <w:t>办理结果告知服务对象。</w:t>
      </w:r>
    </w:p>
    <w:p w:rsidR="00434190" w:rsidRDefault="00434190" w:rsidP="00434190">
      <w:pPr>
        <w:pStyle w:val="affe"/>
        <w:spacing w:before="156" w:after="156"/>
        <w:rPr>
          <w:highlight w:val="yellow"/>
        </w:rPr>
      </w:pPr>
      <w:r>
        <w:rPr>
          <w:rFonts w:hint="eastAsia"/>
          <w:highlight w:val="yellow"/>
        </w:rPr>
        <w:t>咨询</w:t>
      </w:r>
      <w:r>
        <w:rPr>
          <w:highlight w:val="yellow"/>
        </w:rPr>
        <w:t>引导</w:t>
      </w:r>
    </w:p>
    <w:p w:rsidR="00434190" w:rsidRPr="00434190" w:rsidRDefault="00F523B0" w:rsidP="00AC53D3">
      <w:pPr>
        <w:pStyle w:val="afffff2"/>
        <w:ind w:firstLine="420"/>
        <w:rPr>
          <w:highlight w:val="yellow"/>
        </w:rPr>
      </w:pPr>
      <w:r>
        <w:rPr>
          <w:rFonts w:hint="eastAsia"/>
          <w:highlight w:val="yellow"/>
        </w:rPr>
        <w:t>服务人员接收</w:t>
      </w:r>
      <w:r>
        <w:rPr>
          <w:highlight w:val="yellow"/>
        </w:rPr>
        <w:t>到服务对象咨询问题，</w:t>
      </w:r>
      <w:r w:rsidR="00096CD0">
        <w:rPr>
          <w:rFonts w:hint="eastAsia"/>
          <w:highlight w:val="yellow"/>
        </w:rPr>
        <w:t>应</w:t>
      </w:r>
      <w:r w:rsidR="00096CD0">
        <w:rPr>
          <w:highlight w:val="yellow"/>
        </w:rPr>
        <w:t>当场解答</w:t>
      </w:r>
      <w:r w:rsidR="00096CD0">
        <w:rPr>
          <w:rFonts w:hint="eastAsia"/>
          <w:highlight w:val="yellow"/>
        </w:rPr>
        <w:t>。</w:t>
      </w:r>
      <w:r w:rsidR="00096CD0">
        <w:rPr>
          <w:highlight w:val="yellow"/>
        </w:rPr>
        <w:t>服务</w:t>
      </w:r>
      <w:r w:rsidR="00096CD0">
        <w:rPr>
          <w:rFonts w:hint="eastAsia"/>
          <w:highlight w:val="yellow"/>
        </w:rPr>
        <w:t>人员</w:t>
      </w:r>
      <w:r w:rsidR="00096CD0">
        <w:rPr>
          <w:highlight w:val="yellow"/>
        </w:rPr>
        <w:t>无法当场解答问题</w:t>
      </w:r>
      <w:r w:rsidR="005B74AE">
        <w:rPr>
          <w:rFonts w:hint="eastAsia"/>
          <w:highlight w:val="yellow"/>
        </w:rPr>
        <w:t>时</w:t>
      </w:r>
      <w:r w:rsidR="00096CD0">
        <w:rPr>
          <w:highlight w:val="yellow"/>
        </w:rPr>
        <w:t>，可从专家库中</w:t>
      </w:r>
      <w:r w:rsidR="00096CD0">
        <w:rPr>
          <w:rFonts w:hint="eastAsia"/>
          <w:highlight w:val="yellow"/>
        </w:rPr>
        <w:t>选择</w:t>
      </w:r>
      <w:r w:rsidR="00096CD0">
        <w:rPr>
          <w:highlight w:val="yellow"/>
        </w:rPr>
        <w:t>对应的部门专家</w:t>
      </w:r>
      <w:r w:rsidR="00096CD0">
        <w:rPr>
          <w:rFonts w:hint="eastAsia"/>
          <w:highlight w:val="yellow"/>
        </w:rPr>
        <w:t>，</w:t>
      </w:r>
      <w:r w:rsidR="00096CD0">
        <w:rPr>
          <w:highlight w:val="yellow"/>
        </w:rPr>
        <w:t>进行</w:t>
      </w:r>
      <w:r w:rsidR="00096CD0">
        <w:rPr>
          <w:rFonts w:hint="eastAsia"/>
          <w:highlight w:val="yellow"/>
        </w:rPr>
        <w:t>视频</w:t>
      </w:r>
      <w:r w:rsidR="00096CD0">
        <w:rPr>
          <w:highlight w:val="yellow"/>
        </w:rPr>
        <w:t>或电话连线</w:t>
      </w:r>
      <w:r w:rsidR="00096CD0">
        <w:rPr>
          <w:rFonts w:hint="eastAsia"/>
          <w:highlight w:val="yellow"/>
        </w:rPr>
        <w:t>咨询</w:t>
      </w:r>
      <w:r w:rsidR="004B4C9D">
        <w:rPr>
          <w:rFonts w:hint="eastAsia"/>
          <w:highlight w:val="yellow"/>
        </w:rPr>
        <w:t>，咨询引导</w:t>
      </w:r>
      <w:r w:rsidR="004B4C9D">
        <w:rPr>
          <w:highlight w:val="yellow"/>
        </w:rPr>
        <w:t>流程如图</w:t>
      </w:r>
      <w:r w:rsidR="004B4C9D">
        <w:rPr>
          <w:rFonts w:hint="eastAsia"/>
          <w:highlight w:val="yellow"/>
        </w:rPr>
        <w:t>3所示</w:t>
      </w:r>
      <w:r w:rsidR="00096CD0">
        <w:rPr>
          <w:highlight w:val="yellow"/>
        </w:rPr>
        <w:t>。</w:t>
      </w:r>
    </w:p>
    <w:p w:rsidR="00321205" w:rsidRDefault="00434190">
      <w:pPr>
        <w:pStyle w:val="affe"/>
        <w:spacing w:before="156" w:after="156"/>
        <w:rPr>
          <w:color w:val="000000" w:themeColor="text1"/>
        </w:rPr>
      </w:pPr>
      <w:r>
        <w:rPr>
          <w:rFonts w:hint="eastAsia"/>
          <w:color w:val="000000" w:themeColor="text1"/>
        </w:rPr>
        <w:t>资料归档</w:t>
      </w:r>
    </w:p>
    <w:p w:rsidR="00321205" w:rsidRDefault="00434190" w:rsidP="00AC53D3">
      <w:pPr>
        <w:pStyle w:val="afffff2"/>
        <w:ind w:firstLine="420"/>
      </w:pPr>
      <w:r w:rsidRPr="00AC53D3">
        <w:rPr>
          <w:rFonts w:hint="eastAsia"/>
          <w:highlight w:val="yellow"/>
        </w:rPr>
        <w:t>服务事项办结后，</w:t>
      </w:r>
      <w:r w:rsidR="00AC53D3" w:rsidRPr="00AC53D3">
        <w:rPr>
          <w:rFonts w:hint="eastAsia"/>
          <w:highlight w:val="yellow"/>
        </w:rPr>
        <w:t>服务人员应将</w:t>
      </w:r>
      <w:r w:rsidR="00AC53D3" w:rsidRPr="00AC53D3">
        <w:rPr>
          <w:highlight w:val="yellow"/>
        </w:rPr>
        <w:t>具有查考和保存价值</w:t>
      </w:r>
      <w:r w:rsidR="00AC53D3" w:rsidRPr="00AC53D3">
        <w:rPr>
          <w:rFonts w:hint="eastAsia"/>
          <w:highlight w:val="yellow"/>
        </w:rPr>
        <w:t>的</w:t>
      </w:r>
      <w:r w:rsidR="00AC53D3" w:rsidRPr="00AC53D3">
        <w:rPr>
          <w:highlight w:val="yellow"/>
        </w:rPr>
        <w:t>各类</w:t>
      </w:r>
      <w:r w:rsidR="00AC53D3" w:rsidRPr="00AC53D3">
        <w:rPr>
          <w:rFonts w:hint="eastAsia"/>
          <w:highlight w:val="yellow"/>
        </w:rPr>
        <w:t>材料</w:t>
      </w:r>
      <w:r w:rsidR="00AC53D3" w:rsidRPr="00AC53D3">
        <w:rPr>
          <w:highlight w:val="yellow"/>
        </w:rPr>
        <w:t>进行</w:t>
      </w:r>
      <w:r w:rsidR="00AC53D3" w:rsidRPr="00AC53D3">
        <w:rPr>
          <w:rFonts w:hint="eastAsia"/>
          <w:highlight w:val="yellow"/>
        </w:rPr>
        <w:t>收集和</w:t>
      </w:r>
      <w:r w:rsidR="00AC53D3" w:rsidRPr="00AC53D3">
        <w:rPr>
          <w:highlight w:val="yellow"/>
        </w:rPr>
        <w:t>自行归档</w:t>
      </w:r>
      <w:r w:rsidRPr="00AC53D3">
        <w:rPr>
          <w:highlight w:val="yellow"/>
        </w:rPr>
        <w:t>。</w:t>
      </w:r>
    </w:p>
    <w:p w:rsidR="00321205" w:rsidRDefault="00434190">
      <w:pPr>
        <w:pStyle w:val="affc"/>
        <w:spacing w:before="312" w:after="312"/>
        <w:rPr>
          <w:color w:val="000000" w:themeColor="text1"/>
        </w:rPr>
      </w:pPr>
      <w:bookmarkStart w:id="93" w:name="_Toc150349459"/>
      <w:bookmarkStart w:id="94" w:name="_Toc157067410"/>
      <w:bookmarkStart w:id="95" w:name="_Toc161064535"/>
      <w:r>
        <w:rPr>
          <w:rFonts w:hint="eastAsia"/>
          <w:color w:val="000000" w:themeColor="text1"/>
        </w:rPr>
        <w:t>服务</w:t>
      </w:r>
      <w:r>
        <w:rPr>
          <w:color w:val="000000" w:themeColor="text1"/>
        </w:rPr>
        <w:t>保障</w:t>
      </w:r>
      <w:bookmarkEnd w:id="93"/>
      <w:bookmarkEnd w:id="94"/>
      <w:bookmarkEnd w:id="95"/>
    </w:p>
    <w:p w:rsidR="00321205" w:rsidRDefault="00434190">
      <w:pPr>
        <w:pStyle w:val="affd"/>
        <w:spacing w:before="156" w:after="156"/>
        <w:rPr>
          <w:color w:val="000000" w:themeColor="text1"/>
        </w:rPr>
      </w:pPr>
      <w:bookmarkStart w:id="96" w:name="_Toc150349460"/>
      <w:bookmarkStart w:id="97" w:name="_Toc157067411"/>
      <w:bookmarkStart w:id="98" w:name="_Toc161064536"/>
      <w:r>
        <w:rPr>
          <w:rFonts w:hint="eastAsia"/>
          <w:color w:val="000000" w:themeColor="text1"/>
        </w:rPr>
        <w:t>制度</w:t>
      </w:r>
      <w:r>
        <w:rPr>
          <w:color w:val="000000" w:themeColor="text1"/>
        </w:rPr>
        <w:t>建设</w:t>
      </w:r>
      <w:bookmarkEnd w:id="96"/>
      <w:bookmarkEnd w:id="97"/>
      <w:bookmarkEnd w:id="98"/>
    </w:p>
    <w:p w:rsidR="00321205" w:rsidRDefault="00434190">
      <w:pPr>
        <w:pStyle w:val="affffffffe"/>
        <w:rPr>
          <w:color w:val="000000" w:themeColor="text1"/>
        </w:rPr>
      </w:pPr>
      <w:r>
        <w:rPr>
          <w:rFonts w:hint="eastAsia"/>
          <w:color w:val="000000" w:themeColor="text1"/>
        </w:rPr>
        <w:t>服务</w:t>
      </w:r>
      <w:r>
        <w:rPr>
          <w:color w:val="000000" w:themeColor="text1"/>
        </w:rPr>
        <w:t>机构</w:t>
      </w:r>
      <w:r>
        <w:rPr>
          <w:rFonts w:hint="eastAsia"/>
          <w:color w:val="000000" w:themeColor="text1"/>
        </w:rPr>
        <w:t>应建立内部管理</w:t>
      </w:r>
      <w:r>
        <w:rPr>
          <w:color w:val="000000" w:themeColor="text1"/>
        </w:rPr>
        <w:t>制度，包括但不限于：</w:t>
      </w:r>
    </w:p>
    <w:p w:rsidR="00321205" w:rsidRDefault="00434190">
      <w:pPr>
        <w:pStyle w:val="af2"/>
        <w:rPr>
          <w:color w:val="000000" w:themeColor="text1"/>
        </w:rPr>
      </w:pPr>
      <w:r>
        <w:rPr>
          <w:rFonts w:hint="eastAsia"/>
          <w:color w:val="000000" w:themeColor="text1"/>
        </w:rPr>
        <w:t>岗位</w:t>
      </w:r>
      <w:r>
        <w:rPr>
          <w:color w:val="000000" w:themeColor="text1"/>
        </w:rPr>
        <w:t>责任制</w:t>
      </w:r>
      <w:r>
        <w:rPr>
          <w:rFonts w:hint="eastAsia"/>
          <w:color w:val="000000" w:themeColor="text1"/>
        </w:rPr>
        <w:t>度</w:t>
      </w:r>
      <w:r>
        <w:rPr>
          <w:color w:val="000000" w:themeColor="text1"/>
        </w:rPr>
        <w:t>；</w:t>
      </w:r>
    </w:p>
    <w:p w:rsidR="00321205" w:rsidRDefault="00434190">
      <w:pPr>
        <w:pStyle w:val="af2"/>
        <w:rPr>
          <w:color w:val="000000" w:themeColor="text1"/>
        </w:rPr>
      </w:pPr>
      <w:r>
        <w:rPr>
          <w:rFonts w:hint="eastAsia"/>
          <w:color w:val="000000" w:themeColor="text1"/>
        </w:rPr>
        <w:t>培训考核制度</w:t>
      </w:r>
      <w:r>
        <w:rPr>
          <w:color w:val="000000" w:themeColor="text1"/>
        </w:rPr>
        <w:t>；</w:t>
      </w:r>
    </w:p>
    <w:p w:rsidR="00321205" w:rsidRDefault="00434190">
      <w:pPr>
        <w:pStyle w:val="af2"/>
        <w:rPr>
          <w:color w:val="000000" w:themeColor="text1"/>
        </w:rPr>
      </w:pPr>
      <w:r>
        <w:rPr>
          <w:rFonts w:hint="eastAsia"/>
          <w:color w:val="000000" w:themeColor="text1"/>
        </w:rPr>
        <w:t>文件管理</w:t>
      </w:r>
      <w:r>
        <w:rPr>
          <w:color w:val="000000" w:themeColor="text1"/>
        </w:rPr>
        <w:t>制度；</w:t>
      </w:r>
    </w:p>
    <w:p w:rsidR="00321205" w:rsidRDefault="00434190">
      <w:pPr>
        <w:pStyle w:val="af2"/>
        <w:rPr>
          <w:color w:val="000000" w:themeColor="text1"/>
        </w:rPr>
      </w:pPr>
      <w:r>
        <w:rPr>
          <w:rFonts w:hint="eastAsia"/>
          <w:color w:val="000000" w:themeColor="text1"/>
        </w:rPr>
        <w:t>联络</w:t>
      </w:r>
      <w:r>
        <w:rPr>
          <w:color w:val="000000" w:themeColor="text1"/>
        </w:rPr>
        <w:t>会商制度；</w:t>
      </w:r>
    </w:p>
    <w:p w:rsidR="00321205" w:rsidRDefault="00434190">
      <w:pPr>
        <w:pStyle w:val="af2"/>
        <w:rPr>
          <w:color w:val="000000" w:themeColor="text1"/>
        </w:rPr>
      </w:pPr>
      <w:r>
        <w:rPr>
          <w:rFonts w:hint="eastAsia"/>
          <w:color w:val="000000" w:themeColor="text1"/>
        </w:rPr>
        <w:t>安全</w:t>
      </w:r>
      <w:r>
        <w:rPr>
          <w:color w:val="000000" w:themeColor="text1"/>
        </w:rPr>
        <w:t>保密制度；</w:t>
      </w:r>
    </w:p>
    <w:p w:rsidR="00321205" w:rsidRDefault="00434190">
      <w:pPr>
        <w:pStyle w:val="af2"/>
        <w:rPr>
          <w:color w:val="000000" w:themeColor="text1"/>
        </w:rPr>
      </w:pPr>
      <w:r>
        <w:rPr>
          <w:rFonts w:hint="eastAsia"/>
          <w:color w:val="000000" w:themeColor="text1"/>
        </w:rPr>
        <w:t>服务</w:t>
      </w:r>
      <w:r>
        <w:rPr>
          <w:color w:val="000000" w:themeColor="text1"/>
        </w:rPr>
        <w:t>评价</w:t>
      </w:r>
      <w:r>
        <w:rPr>
          <w:rFonts w:hint="eastAsia"/>
          <w:color w:val="000000" w:themeColor="text1"/>
        </w:rPr>
        <w:t>制度</w:t>
      </w:r>
      <w:r>
        <w:rPr>
          <w:color w:val="000000" w:themeColor="text1"/>
        </w:rPr>
        <w:t>。</w:t>
      </w:r>
    </w:p>
    <w:p w:rsidR="00321205" w:rsidRDefault="00434190">
      <w:pPr>
        <w:pStyle w:val="affffffffe"/>
        <w:rPr>
          <w:color w:val="000000" w:themeColor="text1"/>
        </w:rPr>
      </w:pPr>
      <w:r>
        <w:rPr>
          <w:rFonts w:hint="eastAsia"/>
          <w:color w:val="000000" w:themeColor="text1"/>
        </w:rPr>
        <w:t>通过宣贯和培训等方式落实内部管理制度，定期对内部管理制度进行评估和改进</w:t>
      </w:r>
      <w:r>
        <w:rPr>
          <w:color w:val="000000" w:themeColor="text1"/>
        </w:rPr>
        <w:t>。</w:t>
      </w:r>
    </w:p>
    <w:p w:rsidR="00321205" w:rsidRDefault="00434190">
      <w:pPr>
        <w:pStyle w:val="affd"/>
        <w:spacing w:before="156" w:after="156"/>
        <w:rPr>
          <w:color w:val="000000" w:themeColor="text1"/>
        </w:rPr>
      </w:pPr>
      <w:bookmarkStart w:id="99" w:name="_Toc150349461"/>
      <w:bookmarkStart w:id="100" w:name="_Toc157067412"/>
      <w:bookmarkStart w:id="101" w:name="_Toc161064537"/>
      <w:r>
        <w:rPr>
          <w:color w:val="000000" w:themeColor="text1"/>
        </w:rPr>
        <w:t>培训</w:t>
      </w:r>
      <w:r>
        <w:rPr>
          <w:rFonts w:hint="eastAsia"/>
          <w:color w:val="000000" w:themeColor="text1"/>
        </w:rPr>
        <w:t>考核</w:t>
      </w:r>
      <w:bookmarkEnd w:id="99"/>
      <w:bookmarkEnd w:id="100"/>
      <w:bookmarkEnd w:id="101"/>
    </w:p>
    <w:p w:rsidR="00321205" w:rsidRDefault="00434190">
      <w:pPr>
        <w:pStyle w:val="affffffffe"/>
        <w:rPr>
          <w:color w:val="000000" w:themeColor="text1"/>
        </w:rPr>
      </w:pPr>
      <w:r>
        <w:rPr>
          <w:rFonts w:hint="eastAsia"/>
          <w:color w:val="000000" w:themeColor="text1"/>
        </w:rPr>
        <w:t>服务</w:t>
      </w:r>
      <w:r>
        <w:rPr>
          <w:color w:val="000000" w:themeColor="text1"/>
        </w:rPr>
        <w:t>机构</w:t>
      </w:r>
      <w:r>
        <w:rPr>
          <w:rFonts w:hint="eastAsia"/>
          <w:color w:val="000000" w:themeColor="text1"/>
        </w:rPr>
        <w:t>应建立</w:t>
      </w:r>
      <w:r>
        <w:rPr>
          <w:color w:val="000000" w:themeColor="text1"/>
        </w:rPr>
        <w:t>贯穿入职教育、专业教育</w:t>
      </w:r>
      <w:r>
        <w:rPr>
          <w:rFonts w:hint="eastAsia"/>
          <w:color w:val="000000" w:themeColor="text1"/>
        </w:rPr>
        <w:t>和</w:t>
      </w:r>
      <w:r>
        <w:rPr>
          <w:color w:val="000000" w:themeColor="text1"/>
        </w:rPr>
        <w:t>持续教育各阶段，覆盖政策理解、业务知识、专业技能和职业操守多方面的教育培训机制。</w:t>
      </w:r>
    </w:p>
    <w:p w:rsidR="00321205" w:rsidRDefault="00434190">
      <w:pPr>
        <w:pStyle w:val="affffffffe"/>
        <w:rPr>
          <w:color w:val="000000" w:themeColor="text1"/>
        </w:rPr>
      </w:pPr>
      <w:r>
        <w:rPr>
          <w:rFonts w:hint="eastAsia"/>
          <w:color w:val="000000" w:themeColor="text1"/>
        </w:rPr>
        <w:t>服务机构应制定</w:t>
      </w:r>
      <w:r>
        <w:rPr>
          <w:color w:val="000000" w:themeColor="text1"/>
        </w:rPr>
        <w:t>年度培训计划，</w:t>
      </w:r>
      <w:r>
        <w:rPr>
          <w:rFonts w:hint="eastAsia"/>
          <w:color w:val="000000" w:themeColor="text1"/>
        </w:rPr>
        <w:t>落实人员</w:t>
      </w:r>
      <w:r>
        <w:rPr>
          <w:color w:val="000000" w:themeColor="text1"/>
        </w:rPr>
        <w:t>培训制度。</w:t>
      </w:r>
    </w:p>
    <w:p w:rsidR="00321205" w:rsidRDefault="00434190">
      <w:pPr>
        <w:pStyle w:val="affffffffe"/>
        <w:rPr>
          <w:color w:val="000000" w:themeColor="text1"/>
        </w:rPr>
      </w:pPr>
      <w:r>
        <w:rPr>
          <w:rFonts w:hint="eastAsia"/>
          <w:color w:val="000000" w:themeColor="text1"/>
        </w:rPr>
        <w:t>服务</w:t>
      </w:r>
      <w:r>
        <w:rPr>
          <w:color w:val="000000" w:themeColor="text1"/>
        </w:rPr>
        <w:t>机构</w:t>
      </w:r>
      <w:r>
        <w:rPr>
          <w:rFonts w:hint="eastAsia"/>
          <w:color w:val="000000" w:themeColor="text1"/>
        </w:rPr>
        <w:t>应评估</w:t>
      </w:r>
      <w:r>
        <w:rPr>
          <w:color w:val="000000" w:themeColor="text1"/>
        </w:rPr>
        <w:t>培训</w:t>
      </w:r>
      <w:r>
        <w:rPr>
          <w:rFonts w:hint="eastAsia"/>
          <w:color w:val="000000" w:themeColor="text1"/>
        </w:rPr>
        <w:t>工作的成效，制定培训</w:t>
      </w:r>
      <w:r>
        <w:rPr>
          <w:color w:val="000000" w:themeColor="text1"/>
        </w:rPr>
        <w:t>工作考核指标。</w:t>
      </w:r>
    </w:p>
    <w:p w:rsidR="00321205" w:rsidRDefault="00434190">
      <w:pPr>
        <w:pStyle w:val="affd"/>
        <w:spacing w:before="156" w:after="156"/>
        <w:rPr>
          <w:color w:val="000000" w:themeColor="text1"/>
        </w:rPr>
      </w:pPr>
      <w:bookmarkStart w:id="102" w:name="_Toc150349462"/>
      <w:bookmarkStart w:id="103" w:name="_Toc157067413"/>
      <w:bookmarkStart w:id="104" w:name="_Toc161064538"/>
      <w:r>
        <w:rPr>
          <w:rFonts w:hint="eastAsia"/>
          <w:color w:val="000000" w:themeColor="text1"/>
        </w:rPr>
        <w:t>文件</w:t>
      </w:r>
      <w:r>
        <w:rPr>
          <w:color w:val="000000" w:themeColor="text1"/>
        </w:rPr>
        <w:t>管理</w:t>
      </w:r>
      <w:bookmarkEnd w:id="102"/>
      <w:bookmarkEnd w:id="103"/>
      <w:bookmarkEnd w:id="104"/>
    </w:p>
    <w:p w:rsidR="00321205" w:rsidRDefault="00434190">
      <w:pPr>
        <w:pStyle w:val="affe"/>
        <w:spacing w:before="156" w:after="156"/>
        <w:rPr>
          <w:color w:val="000000" w:themeColor="text1"/>
        </w:rPr>
      </w:pPr>
      <w:r>
        <w:rPr>
          <w:rFonts w:hint="eastAsia"/>
          <w:color w:val="000000" w:themeColor="text1"/>
        </w:rPr>
        <w:t>文书管理</w:t>
      </w:r>
    </w:p>
    <w:p w:rsidR="00321205" w:rsidRDefault="00434190">
      <w:pPr>
        <w:pStyle w:val="affffffffd"/>
        <w:rPr>
          <w:color w:val="000000" w:themeColor="text1"/>
        </w:rPr>
      </w:pPr>
      <w:r>
        <w:rPr>
          <w:rFonts w:hint="eastAsia"/>
          <w:color w:val="000000" w:themeColor="text1"/>
        </w:rPr>
        <w:t>服务机构应对</w:t>
      </w:r>
      <w:r>
        <w:rPr>
          <w:color w:val="000000" w:themeColor="text1"/>
        </w:rPr>
        <w:t>政务服务主管部门提供的</w:t>
      </w:r>
      <w:r>
        <w:rPr>
          <w:rFonts w:hint="eastAsia"/>
          <w:color w:val="000000" w:themeColor="text1"/>
        </w:rPr>
        <w:t>文书</w:t>
      </w:r>
      <w:r>
        <w:rPr>
          <w:color w:val="000000" w:themeColor="text1"/>
        </w:rPr>
        <w:t>，</w:t>
      </w:r>
      <w:r>
        <w:rPr>
          <w:rFonts w:hint="eastAsia"/>
          <w:color w:val="000000" w:themeColor="text1"/>
        </w:rPr>
        <w:t>进行妥善</w:t>
      </w:r>
      <w:r>
        <w:rPr>
          <w:color w:val="000000" w:themeColor="text1"/>
        </w:rPr>
        <w:t>保存</w:t>
      </w:r>
      <w:r>
        <w:rPr>
          <w:rFonts w:hint="eastAsia"/>
          <w:color w:val="000000" w:themeColor="text1"/>
        </w:rPr>
        <w:t>。应做好防潮湿、防灰尘、防虫等措施，确保空白文书不受损和变质。</w:t>
      </w:r>
    </w:p>
    <w:p w:rsidR="00321205" w:rsidRDefault="00434190">
      <w:pPr>
        <w:pStyle w:val="affffffffd"/>
        <w:rPr>
          <w:color w:val="000000" w:themeColor="text1"/>
        </w:rPr>
      </w:pPr>
      <w:r>
        <w:rPr>
          <w:rFonts w:hint="eastAsia"/>
          <w:color w:val="000000" w:themeColor="text1"/>
        </w:rPr>
        <w:t>服务</w:t>
      </w:r>
      <w:r>
        <w:rPr>
          <w:color w:val="000000" w:themeColor="text1"/>
        </w:rPr>
        <w:t>机构</w:t>
      </w:r>
      <w:r>
        <w:rPr>
          <w:rFonts w:hint="eastAsia"/>
          <w:color w:val="000000" w:themeColor="text1"/>
        </w:rPr>
        <w:t>建立发放和领用机制，定期盘点空白文书。</w:t>
      </w:r>
    </w:p>
    <w:p w:rsidR="00321205" w:rsidRDefault="00434190">
      <w:pPr>
        <w:pStyle w:val="affe"/>
        <w:spacing w:before="156" w:after="156"/>
        <w:rPr>
          <w:color w:val="000000" w:themeColor="text1"/>
        </w:rPr>
      </w:pPr>
      <w:r>
        <w:rPr>
          <w:rFonts w:hint="eastAsia"/>
          <w:color w:val="000000" w:themeColor="text1"/>
        </w:rPr>
        <w:t>档案管理</w:t>
      </w:r>
    </w:p>
    <w:p w:rsidR="00321205" w:rsidRDefault="00434190">
      <w:pPr>
        <w:pStyle w:val="affffffffd"/>
        <w:rPr>
          <w:color w:val="000000" w:themeColor="text1"/>
        </w:rPr>
      </w:pPr>
      <w:r>
        <w:rPr>
          <w:rFonts w:hint="eastAsia"/>
          <w:color w:val="000000" w:themeColor="text1"/>
        </w:rPr>
        <w:t>应对</w:t>
      </w:r>
      <w:r>
        <w:rPr>
          <w:color w:val="000000" w:themeColor="text1"/>
        </w:rPr>
        <w:t>档案工作进行</w:t>
      </w:r>
      <w:r>
        <w:rPr>
          <w:rFonts w:hint="eastAsia"/>
          <w:color w:val="000000" w:themeColor="text1"/>
        </w:rPr>
        <w:t>管理</w:t>
      </w:r>
      <w:r>
        <w:rPr>
          <w:color w:val="000000" w:themeColor="text1"/>
        </w:rPr>
        <w:t>，配备专</w:t>
      </w:r>
      <w:r>
        <w:rPr>
          <w:rFonts w:hint="eastAsia"/>
          <w:color w:val="000000" w:themeColor="text1"/>
        </w:rPr>
        <w:t>/兼职</w:t>
      </w:r>
      <w:r>
        <w:rPr>
          <w:color w:val="000000" w:themeColor="text1"/>
        </w:rPr>
        <w:t>工作人员和相应设施</w:t>
      </w:r>
      <w:r>
        <w:rPr>
          <w:rFonts w:hint="eastAsia"/>
          <w:color w:val="000000" w:themeColor="text1"/>
        </w:rPr>
        <w:t>。</w:t>
      </w:r>
    </w:p>
    <w:p w:rsidR="00321205" w:rsidRDefault="00434190">
      <w:pPr>
        <w:pStyle w:val="affffffffd"/>
        <w:rPr>
          <w:color w:val="000000" w:themeColor="text1"/>
        </w:rPr>
      </w:pPr>
      <w:r>
        <w:rPr>
          <w:rFonts w:hint="eastAsia"/>
          <w:color w:val="000000" w:themeColor="text1"/>
        </w:rPr>
        <w:t>档案</w:t>
      </w:r>
      <w:r>
        <w:rPr>
          <w:color w:val="000000" w:themeColor="text1"/>
        </w:rPr>
        <w:t>信息公开、利用和查询中，涉及国家机密、个人隐私和商业秘密的，应严格执行</w:t>
      </w:r>
      <w:r>
        <w:rPr>
          <w:rFonts w:hint="eastAsia"/>
          <w:color w:val="000000" w:themeColor="text1"/>
        </w:rPr>
        <w:t>法律法规</w:t>
      </w:r>
      <w:r>
        <w:rPr>
          <w:color w:val="000000" w:themeColor="text1"/>
        </w:rPr>
        <w:t>的保密规定。</w:t>
      </w:r>
    </w:p>
    <w:p w:rsidR="00321205" w:rsidRDefault="00434190">
      <w:pPr>
        <w:pStyle w:val="affffffffd"/>
        <w:rPr>
          <w:color w:val="000000" w:themeColor="text1"/>
        </w:rPr>
      </w:pPr>
      <w:r>
        <w:rPr>
          <w:rFonts w:hint="eastAsia"/>
          <w:color w:val="000000" w:themeColor="text1"/>
        </w:rPr>
        <w:t>电子档案</w:t>
      </w:r>
      <w:r>
        <w:rPr>
          <w:color w:val="000000" w:themeColor="text1"/>
        </w:rPr>
        <w:t>的归档和整理</w:t>
      </w:r>
      <w:r>
        <w:rPr>
          <w:rFonts w:hint="eastAsia"/>
          <w:color w:val="000000" w:themeColor="text1"/>
        </w:rPr>
        <w:t>符合</w:t>
      </w:r>
      <w:r>
        <w:rPr>
          <w:color w:val="000000" w:themeColor="text1"/>
        </w:rPr>
        <w:t>GB/T 18894</w:t>
      </w:r>
      <w:r>
        <w:rPr>
          <w:rFonts w:hint="eastAsia"/>
          <w:color w:val="000000" w:themeColor="text1"/>
        </w:rPr>
        <w:t>的</w:t>
      </w:r>
      <w:r>
        <w:rPr>
          <w:color w:val="000000" w:themeColor="text1"/>
        </w:rPr>
        <w:t>规定执行</w:t>
      </w:r>
      <w:r>
        <w:rPr>
          <w:rFonts w:hint="eastAsia"/>
          <w:color w:val="000000" w:themeColor="text1"/>
        </w:rPr>
        <w:t>。</w:t>
      </w:r>
    </w:p>
    <w:p w:rsidR="00321205" w:rsidRDefault="00434190">
      <w:pPr>
        <w:pStyle w:val="affd"/>
        <w:spacing w:before="156" w:after="156"/>
        <w:rPr>
          <w:color w:val="000000" w:themeColor="text1"/>
        </w:rPr>
      </w:pPr>
      <w:bookmarkStart w:id="105" w:name="_Toc150349463"/>
      <w:bookmarkStart w:id="106" w:name="_Toc157067414"/>
      <w:bookmarkStart w:id="107" w:name="_Toc161064539"/>
      <w:r>
        <w:rPr>
          <w:rFonts w:hint="eastAsia"/>
          <w:color w:val="000000" w:themeColor="text1"/>
        </w:rPr>
        <w:t>联络</w:t>
      </w:r>
      <w:r>
        <w:rPr>
          <w:color w:val="000000" w:themeColor="text1"/>
        </w:rPr>
        <w:t>会商</w:t>
      </w:r>
      <w:bookmarkEnd w:id="105"/>
      <w:bookmarkEnd w:id="106"/>
      <w:bookmarkEnd w:id="107"/>
    </w:p>
    <w:p w:rsidR="00321205" w:rsidRDefault="00434190">
      <w:pPr>
        <w:pStyle w:val="affffffffe"/>
        <w:rPr>
          <w:color w:val="000000" w:themeColor="text1"/>
        </w:rPr>
      </w:pPr>
      <w:r>
        <w:rPr>
          <w:rFonts w:hint="eastAsia"/>
          <w:color w:val="000000" w:themeColor="text1"/>
        </w:rPr>
        <w:lastRenderedPageBreak/>
        <w:t>服务</w:t>
      </w:r>
      <w:r>
        <w:rPr>
          <w:color w:val="000000" w:themeColor="text1"/>
        </w:rPr>
        <w:t>机构在提供服务</w:t>
      </w:r>
      <w:r>
        <w:rPr>
          <w:rFonts w:hint="eastAsia"/>
          <w:color w:val="000000" w:themeColor="text1"/>
        </w:rPr>
        <w:t>时</w:t>
      </w:r>
      <w:r>
        <w:rPr>
          <w:color w:val="000000" w:themeColor="text1"/>
        </w:rPr>
        <w:t>遇到的疑难</w:t>
      </w:r>
      <w:r>
        <w:rPr>
          <w:rFonts w:hint="eastAsia"/>
          <w:color w:val="000000" w:themeColor="text1"/>
        </w:rPr>
        <w:t>问题</w:t>
      </w:r>
      <w:r>
        <w:rPr>
          <w:color w:val="000000" w:themeColor="text1"/>
        </w:rPr>
        <w:t>的</w:t>
      </w:r>
      <w:r>
        <w:rPr>
          <w:rFonts w:hint="eastAsia"/>
          <w:color w:val="000000" w:themeColor="text1"/>
        </w:rPr>
        <w:t>，</w:t>
      </w:r>
      <w:r>
        <w:rPr>
          <w:color w:val="000000" w:themeColor="text1"/>
        </w:rPr>
        <w:t>应及时汇报政务服务主管部门</w:t>
      </w:r>
      <w:r>
        <w:rPr>
          <w:rFonts w:hint="eastAsia"/>
          <w:color w:val="000000" w:themeColor="text1"/>
        </w:rPr>
        <w:t>。</w:t>
      </w:r>
    </w:p>
    <w:p w:rsidR="00321205" w:rsidRDefault="00434190">
      <w:pPr>
        <w:pStyle w:val="affffffffe"/>
        <w:rPr>
          <w:color w:val="000000" w:themeColor="text1"/>
        </w:rPr>
      </w:pPr>
      <w:r>
        <w:rPr>
          <w:rFonts w:hint="eastAsia"/>
          <w:color w:val="000000" w:themeColor="text1"/>
        </w:rPr>
        <w:t>服务</w:t>
      </w:r>
      <w:r>
        <w:rPr>
          <w:color w:val="000000" w:themeColor="text1"/>
        </w:rPr>
        <w:t>机构</w:t>
      </w:r>
      <w:r>
        <w:rPr>
          <w:rFonts w:hint="eastAsia"/>
          <w:color w:val="000000" w:themeColor="text1"/>
        </w:rPr>
        <w:t>可</w:t>
      </w:r>
      <w:r>
        <w:rPr>
          <w:color w:val="000000" w:themeColor="text1"/>
        </w:rPr>
        <w:t>协调</w:t>
      </w:r>
      <w:r>
        <w:rPr>
          <w:rFonts w:hint="eastAsia"/>
          <w:color w:val="000000" w:themeColor="text1"/>
        </w:rPr>
        <w:t>相关部门，组织召开会议</w:t>
      </w:r>
      <w:r>
        <w:rPr>
          <w:color w:val="000000" w:themeColor="text1"/>
        </w:rPr>
        <w:t>，</w:t>
      </w:r>
      <w:r>
        <w:rPr>
          <w:rFonts w:hint="eastAsia"/>
          <w:color w:val="000000" w:themeColor="text1"/>
        </w:rPr>
        <w:t>商讨</w:t>
      </w:r>
      <w:r>
        <w:rPr>
          <w:color w:val="000000" w:themeColor="text1"/>
        </w:rPr>
        <w:t>切实可行的解决方案。</w:t>
      </w:r>
    </w:p>
    <w:p w:rsidR="00321205" w:rsidRDefault="00434190">
      <w:pPr>
        <w:pStyle w:val="affd"/>
        <w:spacing w:before="156" w:after="156"/>
        <w:rPr>
          <w:color w:val="000000" w:themeColor="text1"/>
        </w:rPr>
      </w:pPr>
      <w:bookmarkStart w:id="108" w:name="_Toc150349464"/>
      <w:bookmarkStart w:id="109" w:name="_Toc157067415"/>
      <w:bookmarkStart w:id="110" w:name="_Toc161064540"/>
      <w:r>
        <w:rPr>
          <w:rFonts w:hint="eastAsia"/>
          <w:color w:val="000000" w:themeColor="text1"/>
        </w:rPr>
        <w:t>保密</w:t>
      </w:r>
      <w:r>
        <w:rPr>
          <w:color w:val="000000" w:themeColor="text1"/>
        </w:rPr>
        <w:t>安全</w:t>
      </w:r>
      <w:bookmarkEnd w:id="108"/>
      <w:bookmarkEnd w:id="109"/>
      <w:bookmarkEnd w:id="110"/>
    </w:p>
    <w:p w:rsidR="00321205" w:rsidRDefault="00434190">
      <w:pPr>
        <w:pStyle w:val="affffffffe"/>
        <w:rPr>
          <w:color w:val="000000" w:themeColor="text1"/>
        </w:rPr>
      </w:pPr>
      <w:r>
        <w:rPr>
          <w:color w:val="000000" w:themeColor="text1"/>
        </w:rPr>
        <w:t>未经政务服务主管</w:t>
      </w:r>
      <w:r>
        <w:rPr>
          <w:rFonts w:hint="eastAsia"/>
          <w:color w:val="000000" w:themeColor="text1"/>
        </w:rPr>
        <w:t>部门</w:t>
      </w:r>
      <w:r>
        <w:rPr>
          <w:color w:val="000000" w:themeColor="text1"/>
        </w:rPr>
        <w:t>同意</w:t>
      </w:r>
      <w:r>
        <w:rPr>
          <w:rFonts w:hint="eastAsia"/>
          <w:color w:val="000000" w:themeColor="text1"/>
        </w:rPr>
        <w:t>时，</w:t>
      </w:r>
      <w:r>
        <w:rPr>
          <w:color w:val="000000" w:themeColor="text1"/>
        </w:rPr>
        <w:t>不得向外提供</w:t>
      </w:r>
      <w:r>
        <w:rPr>
          <w:rFonts w:hint="eastAsia"/>
          <w:color w:val="000000" w:themeColor="text1"/>
        </w:rPr>
        <w:t>关于</w:t>
      </w:r>
      <w:r>
        <w:rPr>
          <w:color w:val="000000" w:themeColor="text1"/>
        </w:rPr>
        <w:t>服务对象的信息。</w:t>
      </w:r>
    </w:p>
    <w:p w:rsidR="00321205" w:rsidRDefault="00434190">
      <w:pPr>
        <w:pStyle w:val="affffffffe"/>
        <w:rPr>
          <w:color w:val="000000" w:themeColor="text1"/>
        </w:rPr>
      </w:pPr>
      <w:r>
        <w:rPr>
          <w:rFonts w:hint="eastAsia"/>
          <w:color w:val="000000" w:themeColor="text1"/>
        </w:rPr>
        <w:t>服务</w:t>
      </w:r>
      <w:r>
        <w:rPr>
          <w:color w:val="000000" w:themeColor="text1"/>
        </w:rPr>
        <w:t>机构应</w:t>
      </w:r>
      <w:r>
        <w:rPr>
          <w:rFonts w:hint="eastAsia"/>
          <w:color w:val="000000" w:themeColor="text1"/>
        </w:rPr>
        <w:t>建立</w:t>
      </w:r>
      <w:r>
        <w:rPr>
          <w:color w:val="000000" w:themeColor="text1"/>
        </w:rPr>
        <w:t>安全保密制度，</w:t>
      </w:r>
      <w:r>
        <w:rPr>
          <w:rFonts w:hint="eastAsia"/>
          <w:color w:val="000000" w:themeColor="text1"/>
        </w:rPr>
        <w:t>明确</w:t>
      </w:r>
      <w:r>
        <w:rPr>
          <w:color w:val="000000" w:themeColor="text1"/>
        </w:rPr>
        <w:t>服务机构和服务人员的责任和义务</w:t>
      </w:r>
      <w:r>
        <w:rPr>
          <w:rFonts w:hint="eastAsia"/>
          <w:color w:val="000000" w:themeColor="text1"/>
        </w:rPr>
        <w:t>，落实安全责任。</w:t>
      </w:r>
    </w:p>
    <w:p w:rsidR="00321205" w:rsidRDefault="00434190">
      <w:pPr>
        <w:pStyle w:val="affffffffe"/>
        <w:rPr>
          <w:color w:val="000000" w:themeColor="text1"/>
        </w:rPr>
      </w:pPr>
      <w:r>
        <w:rPr>
          <w:rFonts w:hint="eastAsia"/>
          <w:color w:val="000000" w:themeColor="text1"/>
        </w:rPr>
        <w:t>服务</w:t>
      </w:r>
      <w:r>
        <w:rPr>
          <w:color w:val="000000" w:themeColor="text1"/>
        </w:rPr>
        <w:t>机构</w:t>
      </w:r>
      <w:r>
        <w:rPr>
          <w:rFonts w:hint="eastAsia"/>
          <w:color w:val="000000" w:themeColor="text1"/>
        </w:rPr>
        <w:t>定期开展网络安全等级评估工作，网络安全等级宜参考GB/T 22239中的要求执行。</w:t>
      </w:r>
    </w:p>
    <w:p w:rsidR="00321205" w:rsidRDefault="00434190">
      <w:pPr>
        <w:pStyle w:val="affffffffe"/>
        <w:rPr>
          <w:color w:val="000000" w:themeColor="text1"/>
        </w:rPr>
      </w:pPr>
      <w:r>
        <w:rPr>
          <w:rFonts w:hint="eastAsia"/>
          <w:color w:val="000000" w:themeColor="text1"/>
        </w:rPr>
        <w:t>服务</w:t>
      </w:r>
      <w:r>
        <w:rPr>
          <w:color w:val="000000" w:themeColor="text1"/>
        </w:rPr>
        <w:t>机构应</w:t>
      </w:r>
      <w:r>
        <w:rPr>
          <w:rFonts w:hint="eastAsia"/>
          <w:color w:val="000000" w:themeColor="text1"/>
        </w:rPr>
        <w:t>制定突发事件应急预案，包括预防性措施、处理流程、响应和上报流程等，并定期进行演练。</w:t>
      </w:r>
    </w:p>
    <w:p w:rsidR="00321205" w:rsidRDefault="00434190">
      <w:pPr>
        <w:pStyle w:val="affc"/>
        <w:spacing w:before="312" w:after="312"/>
        <w:rPr>
          <w:color w:val="000000" w:themeColor="text1"/>
        </w:rPr>
      </w:pPr>
      <w:bookmarkStart w:id="111" w:name="_Toc150349465"/>
      <w:bookmarkStart w:id="112" w:name="_Toc157067416"/>
      <w:bookmarkStart w:id="113" w:name="_Toc161064541"/>
      <w:r>
        <w:rPr>
          <w:rFonts w:hint="eastAsia"/>
          <w:color w:val="000000" w:themeColor="text1"/>
        </w:rPr>
        <w:t>监督与评价</w:t>
      </w:r>
      <w:bookmarkEnd w:id="111"/>
      <w:bookmarkEnd w:id="112"/>
      <w:bookmarkEnd w:id="113"/>
    </w:p>
    <w:p w:rsidR="00321205" w:rsidRDefault="00434190">
      <w:pPr>
        <w:pStyle w:val="affd"/>
        <w:spacing w:before="156" w:after="156"/>
        <w:rPr>
          <w:color w:val="000000" w:themeColor="text1"/>
        </w:rPr>
      </w:pPr>
      <w:bookmarkStart w:id="114" w:name="_Toc150349466"/>
      <w:bookmarkStart w:id="115" w:name="_Toc157067417"/>
      <w:bookmarkStart w:id="116" w:name="_Toc161064542"/>
      <w:r>
        <w:rPr>
          <w:rFonts w:hint="eastAsia"/>
          <w:color w:val="000000" w:themeColor="text1"/>
        </w:rPr>
        <w:t>监督</w:t>
      </w:r>
      <w:bookmarkEnd w:id="114"/>
      <w:bookmarkEnd w:id="115"/>
      <w:bookmarkEnd w:id="116"/>
      <w:r>
        <w:rPr>
          <w:rFonts w:hint="eastAsia"/>
          <w:color w:val="000000" w:themeColor="text1"/>
        </w:rPr>
        <w:t xml:space="preserve">  </w:t>
      </w:r>
    </w:p>
    <w:p w:rsidR="00321205" w:rsidRDefault="00434190">
      <w:pPr>
        <w:pStyle w:val="affffffffe"/>
        <w:rPr>
          <w:color w:val="000000" w:themeColor="text1"/>
        </w:rPr>
      </w:pPr>
      <w:r>
        <w:rPr>
          <w:rFonts w:hint="eastAsia"/>
          <w:color w:val="000000" w:themeColor="text1"/>
        </w:rPr>
        <w:t>服务机构应建立监督机制，采用包括但不限于现场反映、电话反映、书面反映、网上投诉等方式，对服务进行监督，监督的内容包括：</w:t>
      </w:r>
    </w:p>
    <w:p w:rsidR="00321205" w:rsidRDefault="00434190">
      <w:pPr>
        <w:pStyle w:val="af2"/>
        <w:rPr>
          <w:color w:val="000000" w:themeColor="text1"/>
        </w:rPr>
      </w:pPr>
      <w:r>
        <w:rPr>
          <w:rFonts w:hint="eastAsia"/>
          <w:color w:val="000000" w:themeColor="text1"/>
        </w:rPr>
        <w:t>超期办理的情况；</w:t>
      </w:r>
    </w:p>
    <w:p w:rsidR="00321205" w:rsidRDefault="00434190">
      <w:pPr>
        <w:pStyle w:val="af2"/>
        <w:rPr>
          <w:color w:val="000000" w:themeColor="text1"/>
        </w:rPr>
      </w:pPr>
      <w:r>
        <w:rPr>
          <w:rFonts w:hint="eastAsia"/>
          <w:color w:val="000000" w:themeColor="text1"/>
        </w:rPr>
        <w:t>政务服务主管部门配合情况；</w:t>
      </w:r>
    </w:p>
    <w:p w:rsidR="00321205" w:rsidRDefault="00434190">
      <w:pPr>
        <w:pStyle w:val="af2"/>
        <w:rPr>
          <w:color w:val="000000" w:themeColor="text1"/>
        </w:rPr>
      </w:pPr>
      <w:r>
        <w:rPr>
          <w:rFonts w:hint="eastAsia"/>
          <w:color w:val="000000" w:themeColor="text1"/>
        </w:rPr>
        <w:t>不作为、乱作为、吃拿卡要等违纪情况；</w:t>
      </w:r>
    </w:p>
    <w:p w:rsidR="00321205" w:rsidRDefault="00434190">
      <w:pPr>
        <w:pStyle w:val="af2"/>
        <w:rPr>
          <w:color w:val="000000" w:themeColor="text1"/>
        </w:rPr>
      </w:pPr>
      <w:r>
        <w:rPr>
          <w:rFonts w:hint="eastAsia"/>
          <w:color w:val="000000" w:themeColor="text1"/>
        </w:rPr>
        <w:t>档案规范性、完整性情况；</w:t>
      </w:r>
    </w:p>
    <w:p w:rsidR="00321205" w:rsidRDefault="00434190">
      <w:pPr>
        <w:pStyle w:val="af2"/>
        <w:rPr>
          <w:color w:val="000000" w:themeColor="text1"/>
        </w:rPr>
      </w:pPr>
      <w:r>
        <w:rPr>
          <w:rFonts w:hint="eastAsia"/>
          <w:color w:val="000000" w:themeColor="text1"/>
        </w:rPr>
        <w:t>其他可监督的事项内容。</w:t>
      </w:r>
    </w:p>
    <w:p w:rsidR="00321205" w:rsidRDefault="00434190">
      <w:pPr>
        <w:pStyle w:val="affffffffe"/>
        <w:rPr>
          <w:color w:val="000000" w:themeColor="text1"/>
        </w:rPr>
      </w:pPr>
      <w:r>
        <w:rPr>
          <w:rFonts w:hint="eastAsia"/>
          <w:color w:val="000000" w:themeColor="text1"/>
        </w:rPr>
        <w:t>服务</w:t>
      </w:r>
      <w:r>
        <w:rPr>
          <w:color w:val="000000" w:themeColor="text1"/>
        </w:rPr>
        <w:t>机构</w:t>
      </w:r>
      <w:r>
        <w:rPr>
          <w:rFonts w:hint="eastAsia"/>
          <w:color w:val="000000" w:themeColor="text1"/>
        </w:rPr>
        <w:t>接受</w:t>
      </w:r>
      <w:r>
        <w:rPr>
          <w:color w:val="000000" w:themeColor="text1"/>
        </w:rPr>
        <w:t>上级部门和当地行政审批部门的监督检查。</w:t>
      </w:r>
    </w:p>
    <w:p w:rsidR="00321205" w:rsidRDefault="00434190">
      <w:pPr>
        <w:pStyle w:val="affffffffe"/>
        <w:rPr>
          <w:color w:val="000000" w:themeColor="text1"/>
        </w:rPr>
      </w:pPr>
      <w:r>
        <w:rPr>
          <w:rFonts w:hint="eastAsia"/>
          <w:color w:val="000000" w:themeColor="text1"/>
        </w:rPr>
        <w:t>服务</w:t>
      </w:r>
      <w:r>
        <w:rPr>
          <w:color w:val="000000" w:themeColor="text1"/>
        </w:rPr>
        <w:t>机构</w:t>
      </w:r>
      <w:r>
        <w:rPr>
          <w:rFonts w:hint="eastAsia"/>
          <w:color w:val="000000" w:themeColor="text1"/>
        </w:rPr>
        <w:t>应设立包括意见箱</w:t>
      </w:r>
      <w:r>
        <w:rPr>
          <w:color w:val="000000" w:themeColor="text1"/>
        </w:rPr>
        <w:t>、</w:t>
      </w:r>
      <w:r>
        <w:rPr>
          <w:rFonts w:hint="eastAsia"/>
          <w:color w:val="000000" w:themeColor="text1"/>
        </w:rPr>
        <w:t>电话</w:t>
      </w:r>
      <w:r>
        <w:rPr>
          <w:color w:val="000000" w:themeColor="text1"/>
        </w:rPr>
        <w:t>号码</w:t>
      </w:r>
      <w:r>
        <w:rPr>
          <w:rFonts w:hint="eastAsia"/>
          <w:color w:val="000000" w:themeColor="text1"/>
        </w:rPr>
        <w:t>、网址</w:t>
      </w:r>
      <w:r>
        <w:rPr>
          <w:color w:val="000000" w:themeColor="text1"/>
        </w:rPr>
        <w:t>、邮箱</w:t>
      </w:r>
      <w:r>
        <w:rPr>
          <w:rFonts w:hint="eastAsia"/>
          <w:color w:val="000000" w:themeColor="text1"/>
        </w:rPr>
        <w:t>等</w:t>
      </w:r>
      <w:r>
        <w:rPr>
          <w:color w:val="000000" w:themeColor="text1"/>
        </w:rPr>
        <w:t>投诉渠道，确保渠道畅通有效。</w:t>
      </w:r>
    </w:p>
    <w:p w:rsidR="00321205" w:rsidRDefault="00434190">
      <w:pPr>
        <w:pStyle w:val="affffffffe"/>
        <w:rPr>
          <w:color w:val="000000" w:themeColor="text1"/>
        </w:rPr>
      </w:pPr>
      <w:r>
        <w:rPr>
          <w:rFonts w:hint="eastAsia"/>
          <w:color w:val="000000" w:themeColor="text1"/>
        </w:rPr>
        <w:t>服务</w:t>
      </w:r>
      <w:r>
        <w:rPr>
          <w:color w:val="000000" w:themeColor="text1"/>
        </w:rPr>
        <w:t>机构在处理投诉时，应符合GB/T 36113</w:t>
      </w:r>
      <w:r>
        <w:rPr>
          <w:rFonts w:hint="eastAsia"/>
          <w:color w:val="000000" w:themeColor="text1"/>
        </w:rPr>
        <w:t>的规定</w:t>
      </w:r>
      <w:r>
        <w:rPr>
          <w:color w:val="000000" w:themeColor="text1"/>
        </w:rPr>
        <w:t>。</w:t>
      </w:r>
    </w:p>
    <w:p w:rsidR="00321205" w:rsidRDefault="00434190">
      <w:pPr>
        <w:pStyle w:val="affd"/>
        <w:spacing w:before="156" w:after="156"/>
      </w:pPr>
      <w:bookmarkStart w:id="117" w:name="_Toc150349467"/>
      <w:bookmarkStart w:id="118" w:name="_Toc157067418"/>
      <w:bookmarkStart w:id="119" w:name="_Toc161064543"/>
      <w:r>
        <w:rPr>
          <w:rFonts w:hint="eastAsia"/>
        </w:rPr>
        <w:t>评价</w:t>
      </w:r>
      <w:bookmarkEnd w:id="117"/>
      <w:bookmarkEnd w:id="118"/>
      <w:bookmarkEnd w:id="119"/>
      <w:r>
        <w:rPr>
          <w:rFonts w:hint="eastAsia"/>
        </w:rPr>
        <w:t xml:space="preserve"> </w:t>
      </w:r>
    </w:p>
    <w:p w:rsidR="00321205" w:rsidRDefault="00434190">
      <w:pPr>
        <w:pStyle w:val="affffffffe"/>
        <w:rPr>
          <w:highlight w:val="yellow"/>
        </w:rPr>
      </w:pPr>
      <w:r>
        <w:rPr>
          <w:rFonts w:hint="eastAsia"/>
          <w:highlight w:val="yellow"/>
        </w:rPr>
        <w:t>服务机构</w:t>
      </w:r>
      <w:r>
        <w:rPr>
          <w:highlight w:val="yellow"/>
        </w:rPr>
        <w:t>应建立服务对象对</w:t>
      </w:r>
      <w:r>
        <w:rPr>
          <w:rFonts w:hint="eastAsia"/>
          <w:highlight w:val="yellow"/>
        </w:rPr>
        <w:t>“</w:t>
      </w:r>
      <w:r>
        <w:rPr>
          <w:highlight w:val="yellow"/>
        </w:rPr>
        <w:t>政银合作</w:t>
      </w:r>
      <w:r>
        <w:rPr>
          <w:rFonts w:hint="eastAsia"/>
          <w:highlight w:val="yellow"/>
        </w:rPr>
        <w:t>”服务</w:t>
      </w:r>
      <w:r>
        <w:rPr>
          <w:highlight w:val="yellow"/>
        </w:rPr>
        <w:t>网点的的好差评机制，评价内容</w:t>
      </w:r>
      <w:r>
        <w:rPr>
          <w:rFonts w:hint="eastAsia"/>
          <w:highlight w:val="yellow"/>
        </w:rPr>
        <w:t>包括但不限于</w:t>
      </w:r>
      <w:r>
        <w:rPr>
          <w:highlight w:val="yellow"/>
        </w:rPr>
        <w:t>：</w:t>
      </w:r>
    </w:p>
    <w:p w:rsidR="00321205" w:rsidRDefault="00434190">
      <w:pPr>
        <w:pStyle w:val="af2"/>
        <w:rPr>
          <w:highlight w:val="yellow"/>
        </w:rPr>
      </w:pPr>
      <w:r>
        <w:rPr>
          <w:rFonts w:hint="eastAsia"/>
          <w:highlight w:val="yellow"/>
        </w:rPr>
        <w:t>服务满意</w:t>
      </w:r>
      <w:r>
        <w:rPr>
          <w:highlight w:val="yellow"/>
        </w:rPr>
        <w:t>度；</w:t>
      </w:r>
    </w:p>
    <w:p w:rsidR="00321205" w:rsidRDefault="00434190">
      <w:pPr>
        <w:pStyle w:val="af2"/>
        <w:rPr>
          <w:highlight w:val="yellow"/>
        </w:rPr>
      </w:pPr>
      <w:r>
        <w:rPr>
          <w:rFonts w:hint="eastAsia"/>
          <w:highlight w:val="yellow"/>
        </w:rPr>
        <w:t>网络速度；</w:t>
      </w:r>
    </w:p>
    <w:p w:rsidR="00321205" w:rsidRDefault="00434190">
      <w:pPr>
        <w:pStyle w:val="af2"/>
        <w:rPr>
          <w:highlight w:val="yellow"/>
        </w:rPr>
      </w:pPr>
      <w:r>
        <w:rPr>
          <w:rFonts w:hint="eastAsia"/>
          <w:highlight w:val="yellow"/>
        </w:rPr>
        <w:t>领取材料</w:t>
      </w:r>
      <w:r>
        <w:rPr>
          <w:highlight w:val="yellow"/>
        </w:rPr>
        <w:t>的便捷性</w:t>
      </w:r>
      <w:r>
        <w:rPr>
          <w:rFonts w:hint="eastAsia"/>
          <w:highlight w:val="yellow"/>
        </w:rPr>
        <w:t>。</w:t>
      </w:r>
    </w:p>
    <w:p w:rsidR="00321205" w:rsidRDefault="00434190">
      <w:pPr>
        <w:pStyle w:val="affffffffe"/>
        <w:rPr>
          <w:color w:val="000000" w:themeColor="text1"/>
        </w:rPr>
      </w:pPr>
      <w:r>
        <w:rPr>
          <w:rFonts w:hint="eastAsia"/>
          <w:color w:val="000000" w:themeColor="text1"/>
        </w:rPr>
        <w:t>评价结果作为各服务机构参与“政银合作”评选的参考依据。</w:t>
      </w:r>
    </w:p>
    <w:p w:rsidR="00321205" w:rsidRDefault="00434190">
      <w:pPr>
        <w:pStyle w:val="affffffffe"/>
        <w:sectPr w:rsidR="00321205">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type="lines" w:linePitch="312"/>
        </w:sectPr>
      </w:pPr>
      <w:r>
        <w:rPr>
          <w:rFonts w:hint="eastAsia"/>
        </w:rPr>
        <w:t>服务</w:t>
      </w:r>
      <w:r>
        <w:t>机构应对评价结果进行统计分析，并根据情况进行整改</w:t>
      </w:r>
      <w:r>
        <w:rPr>
          <w:rFonts w:hint="eastAsia"/>
        </w:rPr>
        <w:t>，</w:t>
      </w:r>
      <w:r>
        <w:t>持续提升服务质量。</w:t>
      </w:r>
    </w:p>
    <w:p w:rsidR="00321205" w:rsidRDefault="00321205">
      <w:pPr>
        <w:pStyle w:val="af8"/>
        <w:rPr>
          <w:vanish w:val="0"/>
        </w:rPr>
      </w:pPr>
      <w:bookmarkStart w:id="120" w:name="BookMark5"/>
      <w:bookmarkEnd w:id="26"/>
    </w:p>
    <w:p w:rsidR="00321205" w:rsidRDefault="00321205">
      <w:pPr>
        <w:pStyle w:val="afe"/>
        <w:rPr>
          <w:vanish w:val="0"/>
        </w:rPr>
      </w:pPr>
    </w:p>
    <w:p w:rsidR="00321205" w:rsidRDefault="00434190">
      <w:pPr>
        <w:pStyle w:val="aff3"/>
        <w:spacing w:before="78" w:after="156"/>
      </w:pPr>
      <w:r>
        <w:br/>
      </w:r>
      <w:bookmarkStart w:id="121" w:name="_Toc157067419"/>
      <w:bookmarkStart w:id="122" w:name="_Toc150349468"/>
      <w:bookmarkStart w:id="123" w:name="_Toc161064544"/>
      <w:r>
        <w:rPr>
          <w:rFonts w:hint="eastAsia"/>
        </w:rPr>
        <w:t>（资料性）</w:t>
      </w:r>
      <w:r>
        <w:br/>
      </w:r>
      <w:r>
        <w:rPr>
          <w:rFonts w:hint="eastAsia"/>
        </w:rPr>
        <w:t>进驻银行网点自助一体机设备清单</w:t>
      </w:r>
      <w:bookmarkEnd w:id="121"/>
      <w:bookmarkEnd w:id="122"/>
      <w:bookmarkEnd w:id="123"/>
    </w:p>
    <w:p w:rsidR="00321205" w:rsidRDefault="00434190">
      <w:pPr>
        <w:pStyle w:val="afffff2"/>
        <w:ind w:firstLine="420"/>
      </w:pPr>
      <w:r>
        <w:rPr>
          <w:rFonts w:hint="eastAsia"/>
        </w:rPr>
        <w:t>进驻银行网点自助一体机设备清单见表A.1。</w:t>
      </w:r>
    </w:p>
    <w:p w:rsidR="00321205" w:rsidRDefault="00434190">
      <w:pPr>
        <w:pStyle w:val="aff"/>
        <w:spacing w:before="156" w:after="156"/>
      </w:pPr>
      <w:r>
        <w:rPr>
          <w:rFonts w:hint="eastAsia"/>
        </w:rPr>
        <w:t>进驻银行网点自助一体机设备清单</w:t>
      </w:r>
    </w:p>
    <w:tbl>
      <w:tblPr>
        <w:tblStyle w:val="affff4"/>
        <w:tblW w:w="5000" w:type="pct"/>
        <w:jc w:val="center"/>
        <w:tblLook w:val="04A0" w:firstRow="1" w:lastRow="0" w:firstColumn="1" w:lastColumn="0" w:noHBand="0" w:noVBand="1"/>
      </w:tblPr>
      <w:tblGrid>
        <w:gridCol w:w="3682"/>
        <w:gridCol w:w="5662"/>
      </w:tblGrid>
      <w:tr w:rsidR="00321205">
        <w:trPr>
          <w:trHeight w:val="283"/>
          <w:jc w:val="center"/>
        </w:trPr>
        <w:tc>
          <w:tcPr>
            <w:tcW w:w="1970" w:type="pct"/>
            <w:vAlign w:val="center"/>
          </w:tcPr>
          <w:p w:rsidR="00321205" w:rsidRDefault="00434190">
            <w:pPr>
              <w:pStyle w:val="afffffffff6"/>
            </w:pPr>
            <w:r>
              <w:rPr>
                <w:rFonts w:hint="eastAsia"/>
              </w:rPr>
              <w:t>自助一体机名称</w:t>
            </w:r>
          </w:p>
        </w:tc>
        <w:tc>
          <w:tcPr>
            <w:tcW w:w="3030" w:type="pct"/>
            <w:vAlign w:val="center"/>
          </w:tcPr>
          <w:p w:rsidR="00321205" w:rsidRDefault="00434190">
            <w:pPr>
              <w:pStyle w:val="afffffffff6"/>
            </w:pPr>
            <w:r>
              <w:rPr>
                <w:rFonts w:hint="eastAsia"/>
              </w:rPr>
              <w:t>服务事项</w:t>
            </w:r>
          </w:p>
        </w:tc>
      </w:tr>
      <w:tr w:rsidR="00321205">
        <w:trPr>
          <w:trHeight w:val="283"/>
          <w:jc w:val="center"/>
        </w:trPr>
        <w:tc>
          <w:tcPr>
            <w:tcW w:w="1970" w:type="pct"/>
            <w:vAlign w:val="center"/>
          </w:tcPr>
          <w:p w:rsidR="00321205" w:rsidRDefault="00434190">
            <w:pPr>
              <w:pStyle w:val="afffffffff6"/>
            </w:pPr>
            <w:r>
              <w:rPr>
                <w:rFonts w:hint="eastAsia"/>
              </w:rPr>
              <w:t>政务服务自助一体机</w:t>
            </w:r>
          </w:p>
        </w:tc>
        <w:tc>
          <w:tcPr>
            <w:tcW w:w="3030" w:type="pct"/>
            <w:vAlign w:val="center"/>
          </w:tcPr>
          <w:p w:rsidR="00321205" w:rsidRDefault="00434190">
            <w:pPr>
              <w:pStyle w:val="afffffffff6"/>
            </w:pPr>
            <w:r>
              <w:rPr>
                <w:rFonts w:hint="eastAsia"/>
              </w:rPr>
              <w:t>电子身份证查询打印、电子户口簿查询打印等</w:t>
            </w:r>
          </w:p>
        </w:tc>
      </w:tr>
      <w:tr w:rsidR="00321205">
        <w:trPr>
          <w:trHeight w:val="283"/>
          <w:jc w:val="center"/>
        </w:trPr>
        <w:tc>
          <w:tcPr>
            <w:tcW w:w="1970" w:type="pct"/>
            <w:vAlign w:val="center"/>
          </w:tcPr>
          <w:p w:rsidR="00321205" w:rsidRDefault="00434190">
            <w:pPr>
              <w:pStyle w:val="afffffffff6"/>
            </w:pPr>
            <w:r>
              <w:rPr>
                <w:rFonts w:hint="eastAsia"/>
              </w:rPr>
              <w:t>人社自助一体机</w:t>
            </w:r>
          </w:p>
        </w:tc>
        <w:tc>
          <w:tcPr>
            <w:tcW w:w="3030" w:type="pct"/>
            <w:vAlign w:val="center"/>
          </w:tcPr>
          <w:p w:rsidR="00321205" w:rsidRDefault="00434190">
            <w:pPr>
              <w:pStyle w:val="afffffffff6"/>
            </w:pPr>
            <w:r>
              <w:rPr>
                <w:rFonts w:hint="eastAsia"/>
              </w:rPr>
              <w:t>参保信息查询、参保缴费查询、退休信息查询等</w:t>
            </w:r>
          </w:p>
        </w:tc>
      </w:tr>
      <w:tr w:rsidR="00321205">
        <w:trPr>
          <w:trHeight w:val="283"/>
          <w:jc w:val="center"/>
        </w:trPr>
        <w:tc>
          <w:tcPr>
            <w:tcW w:w="1970" w:type="pct"/>
            <w:vAlign w:val="center"/>
          </w:tcPr>
          <w:p w:rsidR="00321205" w:rsidRDefault="00434190">
            <w:pPr>
              <w:pStyle w:val="afffffffff6"/>
            </w:pPr>
            <w:r>
              <w:rPr>
                <w:rFonts w:hint="eastAsia"/>
              </w:rPr>
              <w:t>社保开卡智能柜台</w:t>
            </w:r>
          </w:p>
        </w:tc>
        <w:tc>
          <w:tcPr>
            <w:tcW w:w="3030" w:type="pct"/>
            <w:vAlign w:val="center"/>
          </w:tcPr>
          <w:p w:rsidR="00321205" w:rsidRDefault="00434190">
            <w:pPr>
              <w:pStyle w:val="afffffffff6"/>
            </w:pPr>
            <w:r>
              <w:rPr>
                <w:rFonts w:hint="eastAsia"/>
              </w:rPr>
              <w:t>社保开卡服务、挂失补卡等</w:t>
            </w:r>
          </w:p>
        </w:tc>
      </w:tr>
      <w:tr w:rsidR="00321205">
        <w:trPr>
          <w:trHeight w:val="283"/>
          <w:jc w:val="center"/>
        </w:trPr>
        <w:tc>
          <w:tcPr>
            <w:tcW w:w="1970" w:type="pct"/>
            <w:vAlign w:val="center"/>
          </w:tcPr>
          <w:p w:rsidR="00321205" w:rsidRDefault="00434190">
            <w:pPr>
              <w:pStyle w:val="afffffffff6"/>
            </w:pPr>
            <w:r>
              <w:rPr>
                <w:rFonts w:hint="eastAsia"/>
              </w:rPr>
              <w:t>其他部门智能终端机</w:t>
            </w:r>
          </w:p>
        </w:tc>
        <w:tc>
          <w:tcPr>
            <w:tcW w:w="3030" w:type="pct"/>
            <w:vAlign w:val="center"/>
          </w:tcPr>
          <w:p w:rsidR="00321205" w:rsidRDefault="00434190">
            <w:pPr>
              <w:pStyle w:val="afffffffff6"/>
            </w:pPr>
            <w:r>
              <w:rPr>
                <w:rFonts w:hint="eastAsia"/>
              </w:rPr>
              <w:t>国家企业信用公示、公共信用信息报告查询等</w:t>
            </w:r>
          </w:p>
        </w:tc>
      </w:tr>
      <w:tr w:rsidR="00321205">
        <w:trPr>
          <w:trHeight w:val="283"/>
          <w:jc w:val="center"/>
        </w:trPr>
        <w:tc>
          <w:tcPr>
            <w:tcW w:w="1970" w:type="pct"/>
            <w:vAlign w:val="center"/>
          </w:tcPr>
          <w:p w:rsidR="00321205" w:rsidRDefault="00434190">
            <w:pPr>
              <w:pStyle w:val="afffffffff6"/>
            </w:pPr>
            <w:r>
              <w:rPr>
                <w:rFonts w:hint="eastAsia"/>
              </w:rPr>
              <w:t>营业执照登记自助机</w:t>
            </w:r>
          </w:p>
        </w:tc>
        <w:tc>
          <w:tcPr>
            <w:tcW w:w="3030" w:type="pct"/>
            <w:vAlign w:val="center"/>
          </w:tcPr>
          <w:p w:rsidR="00321205" w:rsidRDefault="00434190">
            <w:pPr>
              <w:pStyle w:val="afffffffff6"/>
            </w:pPr>
            <w:r>
              <w:rPr>
                <w:rFonts w:hint="eastAsia"/>
              </w:rPr>
              <w:t>营业执照</w:t>
            </w:r>
            <w:r>
              <w:rPr>
                <w:rFonts w:hint="eastAsia"/>
                <w:highlight w:val="yellow"/>
              </w:rPr>
              <w:t>及</w:t>
            </w:r>
            <w:r>
              <w:rPr>
                <w:highlight w:val="yellow"/>
              </w:rPr>
              <w:t>相关文书</w:t>
            </w:r>
            <w:r>
              <w:rPr>
                <w:rFonts w:hint="eastAsia"/>
              </w:rPr>
              <w:t>打印服务、</w:t>
            </w:r>
            <w:r>
              <w:rPr>
                <w:highlight w:val="yellow"/>
              </w:rPr>
              <w:t>市场主体网上</w:t>
            </w:r>
            <w:r>
              <w:rPr>
                <w:rFonts w:hint="eastAsia"/>
                <w:highlight w:val="yellow"/>
              </w:rPr>
              <w:t>登记</w:t>
            </w:r>
            <w:r>
              <w:rPr>
                <w:highlight w:val="yellow"/>
              </w:rPr>
              <w:t>等</w:t>
            </w:r>
          </w:p>
        </w:tc>
      </w:tr>
      <w:tr w:rsidR="00321205">
        <w:trPr>
          <w:trHeight w:val="283"/>
          <w:jc w:val="center"/>
        </w:trPr>
        <w:tc>
          <w:tcPr>
            <w:tcW w:w="1970" w:type="pct"/>
            <w:vAlign w:val="center"/>
          </w:tcPr>
          <w:p w:rsidR="00321205" w:rsidRDefault="00434190">
            <w:pPr>
              <w:pStyle w:val="afffffffff6"/>
            </w:pPr>
            <w:r>
              <w:rPr>
                <w:rFonts w:hint="eastAsia"/>
              </w:rPr>
              <w:t>个人征信查询一体机</w:t>
            </w:r>
          </w:p>
        </w:tc>
        <w:tc>
          <w:tcPr>
            <w:tcW w:w="3030" w:type="pct"/>
            <w:vAlign w:val="center"/>
          </w:tcPr>
          <w:p w:rsidR="00321205" w:rsidRDefault="00434190">
            <w:pPr>
              <w:pStyle w:val="afffffffff6"/>
            </w:pPr>
            <w:r>
              <w:rPr>
                <w:rFonts w:hint="eastAsia"/>
              </w:rPr>
              <w:t>信用报告查询服务</w:t>
            </w:r>
          </w:p>
        </w:tc>
      </w:tr>
      <w:tr w:rsidR="00321205">
        <w:trPr>
          <w:trHeight w:val="283"/>
          <w:jc w:val="center"/>
        </w:trPr>
        <w:tc>
          <w:tcPr>
            <w:tcW w:w="1970" w:type="pct"/>
            <w:vAlign w:val="center"/>
          </w:tcPr>
          <w:p w:rsidR="00321205" w:rsidRDefault="00434190">
            <w:pPr>
              <w:pStyle w:val="afffffffff6"/>
            </w:pPr>
            <w:r>
              <w:rPr>
                <w:rFonts w:hint="eastAsia"/>
              </w:rPr>
              <w:t>医保一体机</w:t>
            </w:r>
          </w:p>
        </w:tc>
        <w:tc>
          <w:tcPr>
            <w:tcW w:w="3030" w:type="pct"/>
            <w:vAlign w:val="center"/>
          </w:tcPr>
          <w:p w:rsidR="00321205" w:rsidRDefault="00434190">
            <w:pPr>
              <w:pStyle w:val="afffffffff6"/>
            </w:pPr>
            <w:r>
              <w:rPr>
                <w:rFonts w:hint="eastAsia"/>
              </w:rPr>
              <w:t>医保查询等</w:t>
            </w:r>
          </w:p>
        </w:tc>
      </w:tr>
      <w:tr w:rsidR="00321205">
        <w:trPr>
          <w:trHeight w:val="283"/>
          <w:jc w:val="center"/>
        </w:trPr>
        <w:tc>
          <w:tcPr>
            <w:tcW w:w="1970" w:type="pct"/>
            <w:vAlign w:val="center"/>
          </w:tcPr>
          <w:p w:rsidR="00321205" w:rsidRDefault="00434190">
            <w:pPr>
              <w:pStyle w:val="afffffffff6"/>
            </w:pPr>
            <w:r>
              <w:rPr>
                <w:rFonts w:hint="eastAsia"/>
              </w:rPr>
              <w:t>自助拍照机</w:t>
            </w:r>
          </w:p>
        </w:tc>
        <w:tc>
          <w:tcPr>
            <w:tcW w:w="3030" w:type="pct"/>
            <w:vAlign w:val="center"/>
          </w:tcPr>
          <w:p w:rsidR="00321205" w:rsidRDefault="00434190">
            <w:pPr>
              <w:pStyle w:val="afffffffff6"/>
            </w:pPr>
            <w:r>
              <w:rPr>
                <w:rFonts w:hint="eastAsia"/>
              </w:rPr>
              <w:t>打印办理业务所需的证件照</w:t>
            </w:r>
          </w:p>
        </w:tc>
      </w:tr>
      <w:tr w:rsidR="00321205">
        <w:trPr>
          <w:trHeight w:val="283"/>
          <w:jc w:val="center"/>
        </w:trPr>
        <w:tc>
          <w:tcPr>
            <w:tcW w:w="1970" w:type="pct"/>
            <w:vAlign w:val="center"/>
          </w:tcPr>
          <w:p w:rsidR="00321205" w:rsidRDefault="00434190">
            <w:pPr>
              <w:pStyle w:val="afffffffff6"/>
            </w:pPr>
            <w:r>
              <w:rPr>
                <w:rFonts w:hint="eastAsia"/>
              </w:rPr>
              <w:t>国家电网自助一体机</w:t>
            </w:r>
          </w:p>
        </w:tc>
        <w:tc>
          <w:tcPr>
            <w:tcW w:w="3030" w:type="pct"/>
            <w:vAlign w:val="center"/>
          </w:tcPr>
          <w:p w:rsidR="00321205" w:rsidRDefault="00434190">
            <w:pPr>
              <w:pStyle w:val="afffffffff6"/>
            </w:pPr>
            <w:r>
              <w:rPr>
                <w:rFonts w:hint="eastAsia"/>
              </w:rPr>
              <w:t>电费充值、用电查询等</w:t>
            </w:r>
          </w:p>
        </w:tc>
      </w:tr>
      <w:tr w:rsidR="00321205">
        <w:trPr>
          <w:trHeight w:val="283"/>
          <w:jc w:val="center"/>
        </w:trPr>
        <w:tc>
          <w:tcPr>
            <w:tcW w:w="1970" w:type="pct"/>
            <w:vAlign w:val="center"/>
          </w:tcPr>
          <w:p w:rsidR="00321205" w:rsidRDefault="00434190">
            <w:pPr>
              <w:pStyle w:val="afffffffff6"/>
              <w:rPr>
                <w:highlight w:val="yellow"/>
              </w:rPr>
            </w:pPr>
            <w:r>
              <w:rPr>
                <w:rFonts w:hint="eastAsia"/>
                <w:highlight w:val="yellow"/>
              </w:rPr>
              <w:t>金融</w:t>
            </w:r>
            <w:r>
              <w:rPr>
                <w:highlight w:val="yellow"/>
              </w:rPr>
              <w:t>信息查询设备</w:t>
            </w:r>
          </w:p>
        </w:tc>
        <w:tc>
          <w:tcPr>
            <w:tcW w:w="3030" w:type="pct"/>
            <w:vAlign w:val="center"/>
          </w:tcPr>
          <w:p w:rsidR="00321205" w:rsidRDefault="00434190">
            <w:pPr>
              <w:pStyle w:val="afffffffff6"/>
              <w:rPr>
                <w:highlight w:val="yellow"/>
              </w:rPr>
            </w:pPr>
            <w:r>
              <w:rPr>
                <w:rFonts w:hint="eastAsia"/>
                <w:highlight w:val="yellow"/>
              </w:rPr>
              <w:t>金融</w:t>
            </w:r>
            <w:r>
              <w:rPr>
                <w:highlight w:val="yellow"/>
              </w:rPr>
              <w:t>信息查询功能</w:t>
            </w:r>
          </w:p>
        </w:tc>
      </w:tr>
    </w:tbl>
    <w:p w:rsidR="00321205" w:rsidRDefault="00321205">
      <w:pPr>
        <w:tabs>
          <w:tab w:val="left" w:pos="930"/>
        </w:tabs>
        <w:jc w:val="center"/>
        <w:rPr>
          <w:rFonts w:ascii="仿宋_GB2312" w:eastAsia="仿宋_GB2312" w:hAnsi="仿宋_GB2312" w:cs="仿宋_GB2312"/>
          <w:sz w:val="28"/>
          <w:szCs w:val="28"/>
        </w:rPr>
      </w:pPr>
      <w:bookmarkStart w:id="124" w:name="BookMark8"/>
      <w:bookmarkEnd w:id="120"/>
    </w:p>
    <w:p w:rsidR="00321205" w:rsidRDefault="00434190">
      <w:pPr>
        <w:tabs>
          <w:tab w:val="left" w:pos="930"/>
        </w:tabs>
        <w:jc w:val="center"/>
        <w:rPr>
          <w:rFonts w:ascii="仿宋_GB2312" w:eastAsia="仿宋_GB2312" w:hAnsi="仿宋_GB2312" w:cs="仿宋_GB2312"/>
          <w:sz w:val="28"/>
          <w:szCs w:val="28"/>
        </w:rPr>
      </w:pPr>
      <w:r>
        <w:rPr>
          <w:rFonts w:ascii="仿宋_GB2312" w:eastAsia="仿宋_GB2312" w:hAnsi="仿宋_GB2312" w:cs="仿宋_GB2312"/>
          <w:noProof/>
          <w:sz w:val="28"/>
          <w:szCs w:val="28"/>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4"/>
    </w:p>
    <w:sectPr w:rsidR="00321205">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9A8" w:rsidRDefault="007679A8">
      <w:pPr>
        <w:spacing w:line="240" w:lineRule="auto"/>
      </w:pPr>
      <w:r>
        <w:separator/>
      </w:r>
    </w:p>
  </w:endnote>
  <w:endnote w:type="continuationSeparator" w:id="0">
    <w:p w:rsidR="007679A8" w:rsidRDefault="00767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
    </w:pPr>
    <w:r>
      <w:fldChar w:fldCharType="begin"/>
    </w:r>
    <w:r>
      <w:instrText>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e"/>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e"/>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
    </w:pPr>
    <w:r>
      <w:fldChar w:fldCharType="begin"/>
    </w:r>
    <w:r>
      <w:instrText>PAGE   \* MERGEFORMAT</w:instrText>
    </w:r>
    <w:r>
      <w:fldChar w:fldCharType="separate"/>
    </w:r>
    <w:r w:rsidR="00EF1A60" w:rsidRPr="00EF1A60">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e"/>
    </w:pPr>
    <w:r>
      <w:fldChar w:fldCharType="begin"/>
    </w:r>
    <w:r>
      <w:instrText xml:space="preserve"> PAGE   \* MERGEFORMAT \* MERGEFORMAT </w:instrText>
    </w:r>
    <w:r>
      <w:fldChar w:fldCharType="separate"/>
    </w:r>
    <w:r w:rsidR="00EF1A60">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
    </w:pPr>
    <w:r>
      <w:fldChar w:fldCharType="begin"/>
    </w:r>
    <w:r>
      <w:instrText>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e"/>
    </w:pPr>
    <w:r>
      <w:fldChar w:fldCharType="begin"/>
    </w:r>
    <w:r>
      <w:instrText xml:space="preserve"> PAGE   \* MERGEFORMAT \* MERGEFORMAT </w:instrText>
    </w:r>
    <w:r>
      <w:fldChar w:fldCharType="separate"/>
    </w:r>
    <w:r w:rsidR="00EF1A60">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
    </w:pPr>
    <w:r>
      <w:fldChar w:fldCharType="begin"/>
    </w:r>
    <w:r>
      <w:instrText>PAGE   \* MERGEFORMAT</w:instrText>
    </w:r>
    <w:r>
      <w:fldChar w:fldCharType="separate"/>
    </w:r>
    <w:r w:rsidR="00EF1A60" w:rsidRPr="00EF1A60">
      <w:rPr>
        <w:noProof/>
        <w:lang w:val="zh-CN"/>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e"/>
    </w:pPr>
    <w:r>
      <w:fldChar w:fldCharType="begin"/>
    </w:r>
    <w:r>
      <w:instrText xml:space="preserve"> PAGE   \* MERGEFORMAT \* MERGEFORMAT </w:instrText>
    </w:r>
    <w:r>
      <w:fldChar w:fldCharType="separate"/>
    </w:r>
    <w:r w:rsidR="00EF1A6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9A8" w:rsidRDefault="007679A8">
      <w:pPr>
        <w:spacing w:line="240" w:lineRule="auto"/>
      </w:pPr>
      <w:r>
        <w:separator/>
      </w:r>
    </w:p>
  </w:footnote>
  <w:footnote w:type="continuationSeparator" w:id="0">
    <w:p w:rsidR="007679A8" w:rsidRDefault="007679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7"/>
    </w:pPr>
    <w:r>
      <w:fldChar w:fldCharType="begin"/>
    </w:r>
    <w:r>
      <w:instrText xml:space="preserve"> STYLEREF  标准文件_文件编号  \* MERGEFORMAT </w:instrText>
    </w:r>
    <w:r>
      <w:fldChar w:fldCharType="separate"/>
    </w:r>
    <w:r>
      <w:t>DB XX/T XXXX</w:t>
    </w:r>
    <w:r>
      <w:t>—</w:t>
    </w:r>
    <w: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8"/>
    </w:pPr>
    <w:r>
      <w:fldChar w:fldCharType="begin"/>
    </w:r>
    <w:r>
      <w:instrText xml:space="preserve"> STYLEREF  标准文件_文件编号 \* MERGEFORMAT </w:instrText>
    </w:r>
    <w:r>
      <w:fldChar w:fldCharType="separate"/>
    </w:r>
    <w:r>
      <w:t>DB XX/T XXXX</w:t>
    </w:r>
    <w:r>
      <w:t>—</w:t>
    </w:r>
    <w: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7"/>
    </w:pPr>
    <w:r>
      <w:fldChar w:fldCharType="begin"/>
    </w:r>
    <w:r>
      <w:instrText xml:space="preserve"> STYLEREF  标准文件_文件编号  \* MERGEFORMAT </w:instrText>
    </w:r>
    <w:r>
      <w:fldChar w:fldCharType="separate"/>
    </w:r>
    <w:r w:rsidR="00EF1A60">
      <w:rPr>
        <w:noProof/>
      </w:rPr>
      <w:t>DB XX/T XXXX</w:t>
    </w:r>
    <w:r w:rsidR="00EF1A60">
      <w:rPr>
        <w:noProof/>
      </w:rPr>
      <w:t>—</w:t>
    </w:r>
    <w:r w:rsidR="00EF1A60">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8"/>
    </w:pPr>
    <w:r>
      <w:fldChar w:fldCharType="begin"/>
    </w:r>
    <w:r>
      <w:instrText xml:space="preserve"> STYLEREF  标准文件_文件编号 \* MERGEFORMAT </w:instrText>
    </w:r>
    <w:r>
      <w:fldChar w:fldCharType="separate"/>
    </w:r>
    <w:r w:rsidR="00EF1A60">
      <w:rPr>
        <w:noProof/>
      </w:rPr>
      <w:t>DB XX/T XXXX</w:t>
    </w:r>
    <w:r w:rsidR="00EF1A60">
      <w:rPr>
        <w:noProof/>
      </w:rPr>
      <w:t>—</w:t>
    </w:r>
    <w:r w:rsidR="00EF1A60">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7"/>
    </w:pPr>
    <w:r>
      <w:fldChar w:fldCharType="begin"/>
    </w:r>
    <w:r>
      <w:instrText xml:space="preserve"> STYLEREF  标准文件_文件编号  \* MERGEFORMAT </w:instrText>
    </w:r>
    <w:r>
      <w:fldChar w:fldCharType="separate"/>
    </w:r>
    <w:r>
      <w:t>DB XX/T XXXX</w:t>
    </w:r>
    <w:r>
      <w:t>—</w:t>
    </w:r>
    <w: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8"/>
    </w:pPr>
    <w:r>
      <w:fldChar w:fldCharType="begin"/>
    </w:r>
    <w:r>
      <w:instrText xml:space="preserve"> STYLEREF  标准文件_文件编号 \* MERGEFORMAT </w:instrText>
    </w:r>
    <w:r>
      <w:fldChar w:fldCharType="separate"/>
    </w:r>
    <w:r w:rsidR="00EF1A60">
      <w:rPr>
        <w:noProof/>
      </w:rPr>
      <w:t>DB XX/T XXXX</w:t>
    </w:r>
    <w:r w:rsidR="00EF1A60">
      <w:rPr>
        <w:noProof/>
      </w:rPr>
      <w:t>—</w:t>
    </w:r>
    <w:r w:rsidR="00EF1A60">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7"/>
    </w:pPr>
    <w:r>
      <w:fldChar w:fldCharType="begin"/>
    </w:r>
    <w:r>
      <w:instrText xml:space="preserve"> STYLEREF  标准文件_文件编号  \* MERGEFORMAT </w:instrText>
    </w:r>
    <w:r>
      <w:fldChar w:fldCharType="separate"/>
    </w:r>
    <w:r w:rsidR="00EF1A60">
      <w:rPr>
        <w:noProof/>
      </w:rPr>
      <w:t>DB XX/T XXXX</w:t>
    </w:r>
    <w:r w:rsidR="00EF1A60">
      <w:rPr>
        <w:noProof/>
      </w:rPr>
      <w:t>—</w:t>
    </w:r>
    <w:r w:rsidR="00EF1A60">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B0" w:rsidRDefault="00F523B0">
    <w:pPr>
      <w:pStyle w:val="afffff8"/>
    </w:pPr>
    <w:r>
      <w:fldChar w:fldCharType="begin"/>
    </w:r>
    <w:r>
      <w:instrText xml:space="preserve"> STYLEREF  标准文件_文件编号 \* MERGEFORMAT </w:instrText>
    </w:r>
    <w:r>
      <w:fldChar w:fldCharType="separate"/>
    </w:r>
    <w:r w:rsidR="00EF1A60">
      <w:rPr>
        <w:noProof/>
      </w:rPr>
      <w:t>DB XX/T XXXX</w:t>
    </w:r>
    <w:r w:rsidR="00EF1A60">
      <w:rPr>
        <w:noProof/>
      </w:rPr>
      <w:t>—</w:t>
    </w:r>
    <w:r w:rsidR="00EF1A6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黑体" w:eastAsia="黑体" w:hAnsi="黑体"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2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ocumentProtection w:edit="forms" w:enforcement="1" w:cryptProviderType="rsaAES" w:cryptAlgorithmClass="hash" w:cryptAlgorithmType="typeAny" w:cryptAlgorithmSid="14" w:cryptSpinCount="100000" w:hash="mZEYoZjPZEdm8N27uOwv+S12TFUDqLeE0z6sqhDLAdlEu2yiwB9TkdtVzwFb3YN92uOI+z8rEqQNaYo3B5kAKw==" w:salt="yKQfAOBwM0UEufKstYUTjQ=="/>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3OWIzY2M2OTIwNzU0YzM1OWYxMzIyMzI3Y2E0N2YifQ=="/>
  </w:docVars>
  <w:rsids>
    <w:rsidRoot w:val="002764C6"/>
    <w:rsid w:val="0000040A"/>
    <w:rsid w:val="00000A94"/>
    <w:rsid w:val="00001972"/>
    <w:rsid w:val="00001D9A"/>
    <w:rsid w:val="00003479"/>
    <w:rsid w:val="00003776"/>
    <w:rsid w:val="0000599A"/>
    <w:rsid w:val="00006753"/>
    <w:rsid w:val="00007B3A"/>
    <w:rsid w:val="00007EEE"/>
    <w:rsid w:val="00010330"/>
    <w:rsid w:val="000107E0"/>
    <w:rsid w:val="00011FDE"/>
    <w:rsid w:val="00012FFD"/>
    <w:rsid w:val="00014162"/>
    <w:rsid w:val="00014340"/>
    <w:rsid w:val="00016A9C"/>
    <w:rsid w:val="000206EA"/>
    <w:rsid w:val="00020747"/>
    <w:rsid w:val="000216E2"/>
    <w:rsid w:val="00022184"/>
    <w:rsid w:val="00022762"/>
    <w:rsid w:val="000238E0"/>
    <w:rsid w:val="0002460C"/>
    <w:rsid w:val="000249DB"/>
    <w:rsid w:val="0002595E"/>
    <w:rsid w:val="00025BAA"/>
    <w:rsid w:val="000303C3"/>
    <w:rsid w:val="0003318D"/>
    <w:rsid w:val="000331D3"/>
    <w:rsid w:val="000339B9"/>
    <w:rsid w:val="000346A5"/>
    <w:rsid w:val="000359C3"/>
    <w:rsid w:val="00035A7D"/>
    <w:rsid w:val="000363B4"/>
    <w:rsid w:val="000365ED"/>
    <w:rsid w:val="0003705F"/>
    <w:rsid w:val="00037607"/>
    <w:rsid w:val="0004249A"/>
    <w:rsid w:val="00043282"/>
    <w:rsid w:val="00044286"/>
    <w:rsid w:val="00047F28"/>
    <w:rsid w:val="000503AA"/>
    <w:rsid w:val="000506A1"/>
    <w:rsid w:val="000515DD"/>
    <w:rsid w:val="0005265A"/>
    <w:rsid w:val="000539DD"/>
    <w:rsid w:val="00053BD3"/>
    <w:rsid w:val="000556ED"/>
    <w:rsid w:val="00055FE2"/>
    <w:rsid w:val="0005616F"/>
    <w:rsid w:val="00057C6F"/>
    <w:rsid w:val="00060C2E"/>
    <w:rsid w:val="00061033"/>
    <w:rsid w:val="000619E9"/>
    <w:rsid w:val="000622D4"/>
    <w:rsid w:val="0006357D"/>
    <w:rsid w:val="0006636F"/>
    <w:rsid w:val="00067F1E"/>
    <w:rsid w:val="00071CC0"/>
    <w:rsid w:val="00073C8C"/>
    <w:rsid w:val="00075F35"/>
    <w:rsid w:val="00076FE2"/>
    <w:rsid w:val="0007740F"/>
    <w:rsid w:val="00077B64"/>
    <w:rsid w:val="00080A1C"/>
    <w:rsid w:val="00081AF5"/>
    <w:rsid w:val="00082317"/>
    <w:rsid w:val="00083D2C"/>
    <w:rsid w:val="0008442A"/>
    <w:rsid w:val="00085EC0"/>
    <w:rsid w:val="000865A3"/>
    <w:rsid w:val="00086AA1"/>
    <w:rsid w:val="00087A77"/>
    <w:rsid w:val="000903F9"/>
    <w:rsid w:val="00090CA6"/>
    <w:rsid w:val="00092176"/>
    <w:rsid w:val="00092B8A"/>
    <w:rsid w:val="00092D17"/>
    <w:rsid w:val="00092FB0"/>
    <w:rsid w:val="000934C5"/>
    <w:rsid w:val="00093D25"/>
    <w:rsid w:val="00093DAB"/>
    <w:rsid w:val="00094063"/>
    <w:rsid w:val="00094D73"/>
    <w:rsid w:val="00096CD0"/>
    <w:rsid w:val="00096D63"/>
    <w:rsid w:val="00097B10"/>
    <w:rsid w:val="000A0B60"/>
    <w:rsid w:val="000A0EB8"/>
    <w:rsid w:val="000A1581"/>
    <w:rsid w:val="000A18B1"/>
    <w:rsid w:val="000A19FC"/>
    <w:rsid w:val="000A296B"/>
    <w:rsid w:val="000A3218"/>
    <w:rsid w:val="000A5005"/>
    <w:rsid w:val="000A5F72"/>
    <w:rsid w:val="000A6C16"/>
    <w:rsid w:val="000A7311"/>
    <w:rsid w:val="000B060F"/>
    <w:rsid w:val="000B1592"/>
    <w:rsid w:val="000B1FF2"/>
    <w:rsid w:val="000B3CDA"/>
    <w:rsid w:val="000B6787"/>
    <w:rsid w:val="000B6A0B"/>
    <w:rsid w:val="000C0F6C"/>
    <w:rsid w:val="000C11DB"/>
    <w:rsid w:val="000C1492"/>
    <w:rsid w:val="000C1D8D"/>
    <w:rsid w:val="000C2FBD"/>
    <w:rsid w:val="000C4B41"/>
    <w:rsid w:val="000C57D6"/>
    <w:rsid w:val="000C5955"/>
    <w:rsid w:val="000C6362"/>
    <w:rsid w:val="000C7666"/>
    <w:rsid w:val="000D0A9C"/>
    <w:rsid w:val="000D0AE4"/>
    <w:rsid w:val="000D1795"/>
    <w:rsid w:val="000D329A"/>
    <w:rsid w:val="000D4B9C"/>
    <w:rsid w:val="000D4EB6"/>
    <w:rsid w:val="000D753B"/>
    <w:rsid w:val="000E15D4"/>
    <w:rsid w:val="000E2C1D"/>
    <w:rsid w:val="000E4C9E"/>
    <w:rsid w:val="000E6FD7"/>
    <w:rsid w:val="000E799A"/>
    <w:rsid w:val="000F06E1"/>
    <w:rsid w:val="000F0E3C"/>
    <w:rsid w:val="000F19D5"/>
    <w:rsid w:val="000F486E"/>
    <w:rsid w:val="000F4AEA"/>
    <w:rsid w:val="000F633F"/>
    <w:rsid w:val="000F67E9"/>
    <w:rsid w:val="001022E8"/>
    <w:rsid w:val="00104926"/>
    <w:rsid w:val="0010616D"/>
    <w:rsid w:val="00113B1E"/>
    <w:rsid w:val="00114560"/>
    <w:rsid w:val="0011711C"/>
    <w:rsid w:val="0012059C"/>
    <w:rsid w:val="00124E4F"/>
    <w:rsid w:val="001260B7"/>
    <w:rsid w:val="0012646C"/>
    <w:rsid w:val="001265CB"/>
    <w:rsid w:val="00127EB8"/>
    <w:rsid w:val="001313A8"/>
    <w:rsid w:val="001321C6"/>
    <w:rsid w:val="001325C4"/>
    <w:rsid w:val="00133010"/>
    <w:rsid w:val="00133319"/>
    <w:rsid w:val="001338EE"/>
    <w:rsid w:val="00133AAE"/>
    <w:rsid w:val="00135323"/>
    <w:rsid w:val="001356C4"/>
    <w:rsid w:val="00136359"/>
    <w:rsid w:val="00141114"/>
    <w:rsid w:val="00142969"/>
    <w:rsid w:val="001440A1"/>
    <w:rsid w:val="001446C2"/>
    <w:rsid w:val="001457E7"/>
    <w:rsid w:val="00145D9D"/>
    <w:rsid w:val="00146277"/>
    <w:rsid w:val="00146388"/>
    <w:rsid w:val="00147BD8"/>
    <w:rsid w:val="001529E5"/>
    <w:rsid w:val="00153C7E"/>
    <w:rsid w:val="00154BD3"/>
    <w:rsid w:val="0015550F"/>
    <w:rsid w:val="00155524"/>
    <w:rsid w:val="00155525"/>
    <w:rsid w:val="00155E5C"/>
    <w:rsid w:val="00156B25"/>
    <w:rsid w:val="00156E1A"/>
    <w:rsid w:val="00157894"/>
    <w:rsid w:val="00157B55"/>
    <w:rsid w:val="00157D9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F8"/>
    <w:rsid w:val="00176DFD"/>
    <w:rsid w:val="001831C2"/>
    <w:rsid w:val="001852C9"/>
    <w:rsid w:val="00190087"/>
    <w:rsid w:val="001913C4"/>
    <w:rsid w:val="0019348F"/>
    <w:rsid w:val="00193A07"/>
    <w:rsid w:val="00194C95"/>
    <w:rsid w:val="00195C34"/>
    <w:rsid w:val="00196EF5"/>
    <w:rsid w:val="001A1A53"/>
    <w:rsid w:val="001A234A"/>
    <w:rsid w:val="001A3567"/>
    <w:rsid w:val="001A4CF3"/>
    <w:rsid w:val="001A5D4E"/>
    <w:rsid w:val="001A620F"/>
    <w:rsid w:val="001B06E8"/>
    <w:rsid w:val="001B284F"/>
    <w:rsid w:val="001B71D0"/>
    <w:rsid w:val="001B71EE"/>
    <w:rsid w:val="001B7242"/>
    <w:rsid w:val="001C04A8"/>
    <w:rsid w:val="001C168F"/>
    <w:rsid w:val="001C2C03"/>
    <w:rsid w:val="001C3A3E"/>
    <w:rsid w:val="001C42F7"/>
    <w:rsid w:val="001C4774"/>
    <w:rsid w:val="001C49E5"/>
    <w:rsid w:val="001C680C"/>
    <w:rsid w:val="001C7FEA"/>
    <w:rsid w:val="001D0499"/>
    <w:rsid w:val="001D0BBE"/>
    <w:rsid w:val="001D0ED4"/>
    <w:rsid w:val="001D125A"/>
    <w:rsid w:val="001D1E11"/>
    <w:rsid w:val="001D212F"/>
    <w:rsid w:val="001D29D7"/>
    <w:rsid w:val="001D2AC1"/>
    <w:rsid w:val="001D2DE7"/>
    <w:rsid w:val="001D411C"/>
    <w:rsid w:val="001D68D9"/>
    <w:rsid w:val="001D6947"/>
    <w:rsid w:val="001D7324"/>
    <w:rsid w:val="001E1B6A"/>
    <w:rsid w:val="001E2484"/>
    <w:rsid w:val="001E3CC4"/>
    <w:rsid w:val="001E41C5"/>
    <w:rsid w:val="001E4882"/>
    <w:rsid w:val="001E5FFD"/>
    <w:rsid w:val="001E6BF3"/>
    <w:rsid w:val="001E73AB"/>
    <w:rsid w:val="001F008F"/>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133"/>
    <w:rsid w:val="0020527B"/>
    <w:rsid w:val="00205F2C"/>
    <w:rsid w:val="002105DC"/>
    <w:rsid w:val="00210982"/>
    <w:rsid w:val="00210B15"/>
    <w:rsid w:val="00211E1F"/>
    <w:rsid w:val="002142EA"/>
    <w:rsid w:val="00214C29"/>
    <w:rsid w:val="00216BAF"/>
    <w:rsid w:val="00220341"/>
    <w:rsid w:val="002204BB"/>
    <w:rsid w:val="00221B79"/>
    <w:rsid w:val="00221C6B"/>
    <w:rsid w:val="00222EDB"/>
    <w:rsid w:val="002253A1"/>
    <w:rsid w:val="00225CF8"/>
    <w:rsid w:val="00226A6C"/>
    <w:rsid w:val="002270EA"/>
    <w:rsid w:val="0022794E"/>
    <w:rsid w:val="0023095D"/>
    <w:rsid w:val="00231F2F"/>
    <w:rsid w:val="00233D64"/>
    <w:rsid w:val="0023482A"/>
    <w:rsid w:val="002359CB"/>
    <w:rsid w:val="00243540"/>
    <w:rsid w:val="00243A05"/>
    <w:rsid w:val="0024497B"/>
    <w:rsid w:val="00244984"/>
    <w:rsid w:val="0024515B"/>
    <w:rsid w:val="00246021"/>
    <w:rsid w:val="0024666E"/>
    <w:rsid w:val="00247F52"/>
    <w:rsid w:val="00250B25"/>
    <w:rsid w:val="00250BBE"/>
    <w:rsid w:val="002515C2"/>
    <w:rsid w:val="0025194F"/>
    <w:rsid w:val="00253B18"/>
    <w:rsid w:val="0025553E"/>
    <w:rsid w:val="0025617B"/>
    <w:rsid w:val="00260EA9"/>
    <w:rsid w:val="0026148A"/>
    <w:rsid w:val="00262696"/>
    <w:rsid w:val="00263D25"/>
    <w:rsid w:val="002643C3"/>
    <w:rsid w:val="0026459E"/>
    <w:rsid w:val="00264A0C"/>
    <w:rsid w:val="00264DFE"/>
    <w:rsid w:val="00266205"/>
    <w:rsid w:val="00266EEB"/>
    <w:rsid w:val="00267AE3"/>
    <w:rsid w:val="00267EF4"/>
    <w:rsid w:val="00270CB8"/>
    <w:rsid w:val="002713CF"/>
    <w:rsid w:val="00272B08"/>
    <w:rsid w:val="002764C6"/>
    <w:rsid w:val="002775EB"/>
    <w:rsid w:val="00277C6F"/>
    <w:rsid w:val="00281BB8"/>
    <w:rsid w:val="00281E9E"/>
    <w:rsid w:val="00282405"/>
    <w:rsid w:val="00282703"/>
    <w:rsid w:val="00285170"/>
    <w:rsid w:val="00285340"/>
    <w:rsid w:val="00285361"/>
    <w:rsid w:val="00292D60"/>
    <w:rsid w:val="00293B30"/>
    <w:rsid w:val="00294D34"/>
    <w:rsid w:val="00294E3B"/>
    <w:rsid w:val="002959BA"/>
    <w:rsid w:val="00296193"/>
    <w:rsid w:val="00296C66"/>
    <w:rsid w:val="00296EBE"/>
    <w:rsid w:val="00296F0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0EE"/>
    <w:rsid w:val="002B4508"/>
    <w:rsid w:val="002B5779"/>
    <w:rsid w:val="002B5D73"/>
    <w:rsid w:val="002B6041"/>
    <w:rsid w:val="002B6C22"/>
    <w:rsid w:val="002B72ED"/>
    <w:rsid w:val="002B7332"/>
    <w:rsid w:val="002B774E"/>
    <w:rsid w:val="002B7F51"/>
    <w:rsid w:val="002C09E7"/>
    <w:rsid w:val="002C1E06"/>
    <w:rsid w:val="002C1E1C"/>
    <w:rsid w:val="002C22C0"/>
    <w:rsid w:val="002C3F07"/>
    <w:rsid w:val="002C5278"/>
    <w:rsid w:val="002C7EBB"/>
    <w:rsid w:val="002D06C1"/>
    <w:rsid w:val="002D190F"/>
    <w:rsid w:val="002D42B5"/>
    <w:rsid w:val="002D4F1A"/>
    <w:rsid w:val="002D6E42"/>
    <w:rsid w:val="002D6EC6"/>
    <w:rsid w:val="002D79AC"/>
    <w:rsid w:val="002E039D"/>
    <w:rsid w:val="002E4D5A"/>
    <w:rsid w:val="002E6326"/>
    <w:rsid w:val="002F30E0"/>
    <w:rsid w:val="002F35E4"/>
    <w:rsid w:val="002F3730"/>
    <w:rsid w:val="002F38E1"/>
    <w:rsid w:val="002F38F5"/>
    <w:rsid w:val="002F701D"/>
    <w:rsid w:val="002F7AF6"/>
    <w:rsid w:val="00300E63"/>
    <w:rsid w:val="00302F5F"/>
    <w:rsid w:val="0030441D"/>
    <w:rsid w:val="00304430"/>
    <w:rsid w:val="00305812"/>
    <w:rsid w:val="00306063"/>
    <w:rsid w:val="00307D1C"/>
    <w:rsid w:val="00313B85"/>
    <w:rsid w:val="00317988"/>
    <w:rsid w:val="00321205"/>
    <w:rsid w:val="003221B4"/>
    <w:rsid w:val="00322545"/>
    <w:rsid w:val="0032258D"/>
    <w:rsid w:val="00322E62"/>
    <w:rsid w:val="003230A1"/>
    <w:rsid w:val="00324D13"/>
    <w:rsid w:val="00324D2A"/>
    <w:rsid w:val="00324EDD"/>
    <w:rsid w:val="003279CF"/>
    <w:rsid w:val="00330340"/>
    <w:rsid w:val="00331FF2"/>
    <w:rsid w:val="003331E4"/>
    <w:rsid w:val="0033659D"/>
    <w:rsid w:val="00336C64"/>
    <w:rsid w:val="00337162"/>
    <w:rsid w:val="0034194F"/>
    <w:rsid w:val="003437FB"/>
    <w:rsid w:val="00343844"/>
    <w:rsid w:val="00344023"/>
    <w:rsid w:val="00344605"/>
    <w:rsid w:val="00344B02"/>
    <w:rsid w:val="003474AA"/>
    <w:rsid w:val="00350D1D"/>
    <w:rsid w:val="00352C83"/>
    <w:rsid w:val="00352E03"/>
    <w:rsid w:val="003606A7"/>
    <w:rsid w:val="003615D2"/>
    <w:rsid w:val="0036429C"/>
    <w:rsid w:val="00364A53"/>
    <w:rsid w:val="003654CB"/>
    <w:rsid w:val="00365AA9"/>
    <w:rsid w:val="00365F86"/>
    <w:rsid w:val="00365F87"/>
    <w:rsid w:val="00366E89"/>
    <w:rsid w:val="003705F4"/>
    <w:rsid w:val="00370D58"/>
    <w:rsid w:val="00371316"/>
    <w:rsid w:val="00373EF5"/>
    <w:rsid w:val="00376713"/>
    <w:rsid w:val="00377379"/>
    <w:rsid w:val="00377449"/>
    <w:rsid w:val="00377D6E"/>
    <w:rsid w:val="00377FD3"/>
    <w:rsid w:val="00381815"/>
    <w:rsid w:val="003819AF"/>
    <w:rsid w:val="003820E9"/>
    <w:rsid w:val="00382DE7"/>
    <w:rsid w:val="00384FFC"/>
    <w:rsid w:val="00385274"/>
    <w:rsid w:val="003872FC"/>
    <w:rsid w:val="00387ADC"/>
    <w:rsid w:val="00390020"/>
    <w:rsid w:val="003903D6"/>
    <w:rsid w:val="00390EE6"/>
    <w:rsid w:val="0039118F"/>
    <w:rsid w:val="00391193"/>
    <w:rsid w:val="00392AD7"/>
    <w:rsid w:val="003938D9"/>
    <w:rsid w:val="00394376"/>
    <w:rsid w:val="003943FF"/>
    <w:rsid w:val="00395307"/>
    <w:rsid w:val="00395700"/>
    <w:rsid w:val="003974EB"/>
    <w:rsid w:val="00397CC5"/>
    <w:rsid w:val="003A1582"/>
    <w:rsid w:val="003A2D85"/>
    <w:rsid w:val="003A4077"/>
    <w:rsid w:val="003B09AD"/>
    <w:rsid w:val="003B0CE7"/>
    <w:rsid w:val="003B1F18"/>
    <w:rsid w:val="003B258D"/>
    <w:rsid w:val="003B3F45"/>
    <w:rsid w:val="003B559E"/>
    <w:rsid w:val="003B5BF0"/>
    <w:rsid w:val="003B60BF"/>
    <w:rsid w:val="003B6BE3"/>
    <w:rsid w:val="003C010C"/>
    <w:rsid w:val="003C095E"/>
    <w:rsid w:val="003C0A6C"/>
    <w:rsid w:val="003C14F8"/>
    <w:rsid w:val="003C2879"/>
    <w:rsid w:val="003C4EC2"/>
    <w:rsid w:val="003C5A43"/>
    <w:rsid w:val="003C71B5"/>
    <w:rsid w:val="003D0519"/>
    <w:rsid w:val="003D0FF6"/>
    <w:rsid w:val="003D262C"/>
    <w:rsid w:val="003D3868"/>
    <w:rsid w:val="003D6BEF"/>
    <w:rsid w:val="003D6D61"/>
    <w:rsid w:val="003E091D"/>
    <w:rsid w:val="003E1C53"/>
    <w:rsid w:val="003E2995"/>
    <w:rsid w:val="003E2A69"/>
    <w:rsid w:val="003E2D49"/>
    <w:rsid w:val="003E2FD4"/>
    <w:rsid w:val="003E49F6"/>
    <w:rsid w:val="003E4D2F"/>
    <w:rsid w:val="003E660F"/>
    <w:rsid w:val="003F00E8"/>
    <w:rsid w:val="003F0841"/>
    <w:rsid w:val="003F1076"/>
    <w:rsid w:val="003F23D3"/>
    <w:rsid w:val="003F3F08"/>
    <w:rsid w:val="003F4316"/>
    <w:rsid w:val="003F44A2"/>
    <w:rsid w:val="003F49F1"/>
    <w:rsid w:val="003F5E77"/>
    <w:rsid w:val="003F6272"/>
    <w:rsid w:val="003F7B30"/>
    <w:rsid w:val="00400E72"/>
    <w:rsid w:val="00401400"/>
    <w:rsid w:val="00404869"/>
    <w:rsid w:val="00404870"/>
    <w:rsid w:val="00405884"/>
    <w:rsid w:val="00407D39"/>
    <w:rsid w:val="00411D2F"/>
    <w:rsid w:val="004121F8"/>
    <w:rsid w:val="004122BE"/>
    <w:rsid w:val="0041477A"/>
    <w:rsid w:val="004167A3"/>
    <w:rsid w:val="00421259"/>
    <w:rsid w:val="00421666"/>
    <w:rsid w:val="00422640"/>
    <w:rsid w:val="00423215"/>
    <w:rsid w:val="00424239"/>
    <w:rsid w:val="00424A3A"/>
    <w:rsid w:val="00425B1D"/>
    <w:rsid w:val="00432DAA"/>
    <w:rsid w:val="00434190"/>
    <w:rsid w:val="00434305"/>
    <w:rsid w:val="00435DF7"/>
    <w:rsid w:val="00436925"/>
    <w:rsid w:val="0044083F"/>
    <w:rsid w:val="00441AE7"/>
    <w:rsid w:val="0044265B"/>
    <w:rsid w:val="00444ED6"/>
    <w:rsid w:val="00445574"/>
    <w:rsid w:val="004457A8"/>
    <w:rsid w:val="004467FB"/>
    <w:rsid w:val="00452D6B"/>
    <w:rsid w:val="00452F5A"/>
    <w:rsid w:val="00454484"/>
    <w:rsid w:val="0045517B"/>
    <w:rsid w:val="00460AA7"/>
    <w:rsid w:val="004635CE"/>
    <w:rsid w:val="00463B77"/>
    <w:rsid w:val="00463C7B"/>
    <w:rsid w:val="004644A6"/>
    <w:rsid w:val="004659BD"/>
    <w:rsid w:val="00467637"/>
    <w:rsid w:val="00470376"/>
    <w:rsid w:val="00470775"/>
    <w:rsid w:val="004746B1"/>
    <w:rsid w:val="004749C9"/>
    <w:rsid w:val="0047583F"/>
    <w:rsid w:val="00475DE8"/>
    <w:rsid w:val="00480387"/>
    <w:rsid w:val="00481C44"/>
    <w:rsid w:val="00483FE2"/>
    <w:rsid w:val="00484936"/>
    <w:rsid w:val="004851CE"/>
    <w:rsid w:val="00485C89"/>
    <w:rsid w:val="00486BE3"/>
    <w:rsid w:val="004905E4"/>
    <w:rsid w:val="00490A89"/>
    <w:rsid w:val="00490AB4"/>
    <w:rsid w:val="004919A8"/>
    <w:rsid w:val="00492F02"/>
    <w:rsid w:val="004939AE"/>
    <w:rsid w:val="00494154"/>
    <w:rsid w:val="004944F8"/>
    <w:rsid w:val="00494585"/>
    <w:rsid w:val="0049643C"/>
    <w:rsid w:val="004A12DF"/>
    <w:rsid w:val="004A17E6"/>
    <w:rsid w:val="004A1BA8"/>
    <w:rsid w:val="004A332B"/>
    <w:rsid w:val="004A3822"/>
    <w:rsid w:val="004A489B"/>
    <w:rsid w:val="004A4B57"/>
    <w:rsid w:val="004A63FA"/>
    <w:rsid w:val="004B0272"/>
    <w:rsid w:val="004B2701"/>
    <w:rsid w:val="004B2E1B"/>
    <w:rsid w:val="004B3AA8"/>
    <w:rsid w:val="004B3E93"/>
    <w:rsid w:val="004B4C9D"/>
    <w:rsid w:val="004C1FBC"/>
    <w:rsid w:val="004C21B2"/>
    <w:rsid w:val="004C3F1D"/>
    <w:rsid w:val="004C458D"/>
    <w:rsid w:val="004C7556"/>
    <w:rsid w:val="004C7E8B"/>
    <w:rsid w:val="004C7E9D"/>
    <w:rsid w:val="004C7F67"/>
    <w:rsid w:val="004D076D"/>
    <w:rsid w:val="004D0EF1"/>
    <w:rsid w:val="004D1098"/>
    <w:rsid w:val="004D2253"/>
    <w:rsid w:val="004D4406"/>
    <w:rsid w:val="004D4AE6"/>
    <w:rsid w:val="004D7C42"/>
    <w:rsid w:val="004E0465"/>
    <w:rsid w:val="004E127B"/>
    <w:rsid w:val="004E1906"/>
    <w:rsid w:val="004E1C0A"/>
    <w:rsid w:val="004E2729"/>
    <w:rsid w:val="004E2B06"/>
    <w:rsid w:val="004E30C5"/>
    <w:rsid w:val="004E4AA5"/>
    <w:rsid w:val="004E4AEE"/>
    <w:rsid w:val="004E59E3"/>
    <w:rsid w:val="004E67C0"/>
    <w:rsid w:val="004F391A"/>
    <w:rsid w:val="004F3CFB"/>
    <w:rsid w:val="004F40F0"/>
    <w:rsid w:val="004F6456"/>
    <w:rsid w:val="004F696E"/>
    <w:rsid w:val="004F6C71"/>
    <w:rsid w:val="004F6D46"/>
    <w:rsid w:val="00501139"/>
    <w:rsid w:val="00501E05"/>
    <w:rsid w:val="0050363E"/>
    <w:rsid w:val="005039BC"/>
    <w:rsid w:val="005043B9"/>
    <w:rsid w:val="005043BB"/>
    <w:rsid w:val="00504A3D"/>
    <w:rsid w:val="00505767"/>
    <w:rsid w:val="005073F0"/>
    <w:rsid w:val="0051024E"/>
    <w:rsid w:val="00510A7B"/>
    <w:rsid w:val="00512D0A"/>
    <w:rsid w:val="00512F6E"/>
    <w:rsid w:val="00513038"/>
    <w:rsid w:val="00514174"/>
    <w:rsid w:val="00516088"/>
    <w:rsid w:val="00516B0B"/>
    <w:rsid w:val="005220EC"/>
    <w:rsid w:val="00523F95"/>
    <w:rsid w:val="0052434E"/>
    <w:rsid w:val="00524D65"/>
    <w:rsid w:val="00525B16"/>
    <w:rsid w:val="00530B2C"/>
    <w:rsid w:val="0053350E"/>
    <w:rsid w:val="00533D04"/>
    <w:rsid w:val="00533D8E"/>
    <w:rsid w:val="00534804"/>
    <w:rsid w:val="00534BDF"/>
    <w:rsid w:val="0053502A"/>
    <w:rsid w:val="005354EA"/>
    <w:rsid w:val="0053585F"/>
    <w:rsid w:val="00535EC4"/>
    <w:rsid w:val="00535ED9"/>
    <w:rsid w:val="0053692B"/>
    <w:rsid w:val="00537EDA"/>
    <w:rsid w:val="00537F6E"/>
    <w:rsid w:val="00541853"/>
    <w:rsid w:val="00543BDA"/>
    <w:rsid w:val="005441CC"/>
    <w:rsid w:val="005479DA"/>
    <w:rsid w:val="00547BCC"/>
    <w:rsid w:val="0055013B"/>
    <w:rsid w:val="00551F6F"/>
    <w:rsid w:val="005544FD"/>
    <w:rsid w:val="005548F4"/>
    <w:rsid w:val="00555044"/>
    <w:rsid w:val="005575AC"/>
    <w:rsid w:val="00561475"/>
    <w:rsid w:val="0056310C"/>
    <w:rsid w:val="00564029"/>
    <w:rsid w:val="0056434C"/>
    <w:rsid w:val="0056487B"/>
    <w:rsid w:val="00564FB9"/>
    <w:rsid w:val="00573D9E"/>
    <w:rsid w:val="00577573"/>
    <w:rsid w:val="005801E3"/>
    <w:rsid w:val="00581802"/>
    <w:rsid w:val="0058197E"/>
    <w:rsid w:val="00582B9F"/>
    <w:rsid w:val="005830C9"/>
    <w:rsid w:val="005836A8"/>
    <w:rsid w:val="0058409C"/>
    <w:rsid w:val="00584262"/>
    <w:rsid w:val="00585263"/>
    <w:rsid w:val="00585502"/>
    <w:rsid w:val="005863A8"/>
    <w:rsid w:val="00586630"/>
    <w:rsid w:val="00587ADD"/>
    <w:rsid w:val="00591E27"/>
    <w:rsid w:val="00596160"/>
    <w:rsid w:val="00596324"/>
    <w:rsid w:val="005966E2"/>
    <w:rsid w:val="00597007"/>
    <w:rsid w:val="005A0325"/>
    <w:rsid w:val="005A0966"/>
    <w:rsid w:val="005A11B7"/>
    <w:rsid w:val="005A260B"/>
    <w:rsid w:val="005A2D50"/>
    <w:rsid w:val="005A4A1B"/>
    <w:rsid w:val="005A622A"/>
    <w:rsid w:val="005A6A10"/>
    <w:rsid w:val="005A7830"/>
    <w:rsid w:val="005A7FCE"/>
    <w:rsid w:val="005B0F3F"/>
    <w:rsid w:val="005B2BDC"/>
    <w:rsid w:val="005B4814"/>
    <w:rsid w:val="005B4903"/>
    <w:rsid w:val="005B505A"/>
    <w:rsid w:val="005B51CE"/>
    <w:rsid w:val="005B5885"/>
    <w:rsid w:val="005B5CD7"/>
    <w:rsid w:val="005B60A0"/>
    <w:rsid w:val="005B6CF6"/>
    <w:rsid w:val="005B7422"/>
    <w:rsid w:val="005B74AE"/>
    <w:rsid w:val="005B762A"/>
    <w:rsid w:val="005C0593"/>
    <w:rsid w:val="005C2096"/>
    <w:rsid w:val="005C29B8"/>
    <w:rsid w:val="005C52F4"/>
    <w:rsid w:val="005C5F21"/>
    <w:rsid w:val="005C7156"/>
    <w:rsid w:val="005D0C75"/>
    <w:rsid w:val="005D1147"/>
    <w:rsid w:val="005D4171"/>
    <w:rsid w:val="005D6A95"/>
    <w:rsid w:val="005D6B2C"/>
    <w:rsid w:val="005D6D9C"/>
    <w:rsid w:val="005E2335"/>
    <w:rsid w:val="005E34CA"/>
    <w:rsid w:val="005E3C18"/>
    <w:rsid w:val="005E5228"/>
    <w:rsid w:val="005E540E"/>
    <w:rsid w:val="005E6812"/>
    <w:rsid w:val="005E7881"/>
    <w:rsid w:val="005E78E0"/>
    <w:rsid w:val="005F0D9C"/>
    <w:rsid w:val="005F284E"/>
    <w:rsid w:val="005F36EE"/>
    <w:rsid w:val="005F3A27"/>
    <w:rsid w:val="005F4712"/>
    <w:rsid w:val="006015CE"/>
    <w:rsid w:val="00604784"/>
    <w:rsid w:val="0060481F"/>
    <w:rsid w:val="00606419"/>
    <w:rsid w:val="0060653C"/>
    <w:rsid w:val="00606C36"/>
    <w:rsid w:val="00607D29"/>
    <w:rsid w:val="0061119D"/>
    <w:rsid w:val="00612952"/>
    <w:rsid w:val="00613B8D"/>
    <w:rsid w:val="00614CC1"/>
    <w:rsid w:val="00615A9D"/>
    <w:rsid w:val="0061737A"/>
    <w:rsid w:val="00617387"/>
    <w:rsid w:val="0062001A"/>
    <w:rsid w:val="006205D6"/>
    <w:rsid w:val="00622A39"/>
    <w:rsid w:val="006252D8"/>
    <w:rsid w:val="006259BC"/>
    <w:rsid w:val="0062636B"/>
    <w:rsid w:val="00627D45"/>
    <w:rsid w:val="00632182"/>
    <w:rsid w:val="00632AE0"/>
    <w:rsid w:val="00633C17"/>
    <w:rsid w:val="00634D9E"/>
    <w:rsid w:val="00634E5C"/>
    <w:rsid w:val="00635D0E"/>
    <w:rsid w:val="00636E3E"/>
    <w:rsid w:val="006379F7"/>
    <w:rsid w:val="00637E4D"/>
    <w:rsid w:val="00640620"/>
    <w:rsid w:val="0064086B"/>
    <w:rsid w:val="00641A1F"/>
    <w:rsid w:val="0064519A"/>
    <w:rsid w:val="00645904"/>
    <w:rsid w:val="00651ACB"/>
    <w:rsid w:val="00651C47"/>
    <w:rsid w:val="00652AB2"/>
    <w:rsid w:val="00653FED"/>
    <w:rsid w:val="00654A9B"/>
    <w:rsid w:val="00654EC0"/>
    <w:rsid w:val="0065525B"/>
    <w:rsid w:val="00655D4F"/>
    <w:rsid w:val="00656D29"/>
    <w:rsid w:val="006640E5"/>
    <w:rsid w:val="00664230"/>
    <w:rsid w:val="006646F1"/>
    <w:rsid w:val="00664929"/>
    <w:rsid w:val="00664F62"/>
    <w:rsid w:val="006655E1"/>
    <w:rsid w:val="006664BF"/>
    <w:rsid w:val="00667C64"/>
    <w:rsid w:val="00672060"/>
    <w:rsid w:val="006727F6"/>
    <w:rsid w:val="00672BFD"/>
    <w:rsid w:val="006739F3"/>
    <w:rsid w:val="006770F4"/>
    <w:rsid w:val="00677A84"/>
    <w:rsid w:val="0068026D"/>
    <w:rsid w:val="00680A27"/>
    <w:rsid w:val="006816A4"/>
    <w:rsid w:val="006819B8"/>
    <w:rsid w:val="006840A6"/>
    <w:rsid w:val="006850CD"/>
    <w:rsid w:val="00685AAB"/>
    <w:rsid w:val="00692FFF"/>
    <w:rsid w:val="00695D22"/>
    <w:rsid w:val="006970FA"/>
    <w:rsid w:val="006A07AA"/>
    <w:rsid w:val="006A1238"/>
    <w:rsid w:val="006A25E5"/>
    <w:rsid w:val="006A2B46"/>
    <w:rsid w:val="006A2E98"/>
    <w:rsid w:val="006A336D"/>
    <w:rsid w:val="006A37B9"/>
    <w:rsid w:val="006B2672"/>
    <w:rsid w:val="006B33A2"/>
    <w:rsid w:val="006B4F28"/>
    <w:rsid w:val="006B54BF"/>
    <w:rsid w:val="006B5F44"/>
    <w:rsid w:val="006B5F90"/>
    <w:rsid w:val="006B612B"/>
    <w:rsid w:val="006B62E4"/>
    <w:rsid w:val="006B63FF"/>
    <w:rsid w:val="006C12AF"/>
    <w:rsid w:val="006C1BBA"/>
    <w:rsid w:val="006C2079"/>
    <w:rsid w:val="006C5A62"/>
    <w:rsid w:val="006C5D68"/>
    <w:rsid w:val="006C6976"/>
    <w:rsid w:val="006C6DD0"/>
    <w:rsid w:val="006D04EA"/>
    <w:rsid w:val="006D16C4"/>
    <w:rsid w:val="006D3E96"/>
    <w:rsid w:val="006D4515"/>
    <w:rsid w:val="006D4BB1"/>
    <w:rsid w:val="006D5EFF"/>
    <w:rsid w:val="006D6593"/>
    <w:rsid w:val="006E23EA"/>
    <w:rsid w:val="006E27CA"/>
    <w:rsid w:val="006E4B0A"/>
    <w:rsid w:val="006E7F8A"/>
    <w:rsid w:val="006F03A8"/>
    <w:rsid w:val="006F1032"/>
    <w:rsid w:val="006F2ACA"/>
    <w:rsid w:val="006F2ADC"/>
    <w:rsid w:val="006F2BFE"/>
    <w:rsid w:val="006F31E9"/>
    <w:rsid w:val="006F6284"/>
    <w:rsid w:val="007002C5"/>
    <w:rsid w:val="00704387"/>
    <w:rsid w:val="0070475D"/>
    <w:rsid w:val="007072DF"/>
    <w:rsid w:val="00707669"/>
    <w:rsid w:val="00711CBA"/>
    <w:rsid w:val="00711FB5"/>
    <w:rsid w:val="00712A01"/>
    <w:rsid w:val="00714F58"/>
    <w:rsid w:val="00717B0C"/>
    <w:rsid w:val="00722180"/>
    <w:rsid w:val="00722FBF"/>
    <w:rsid w:val="00722FC2"/>
    <w:rsid w:val="00724691"/>
    <w:rsid w:val="00724879"/>
    <w:rsid w:val="00724E1B"/>
    <w:rsid w:val="00725949"/>
    <w:rsid w:val="00727FA2"/>
    <w:rsid w:val="007322D9"/>
    <w:rsid w:val="00732BC0"/>
    <w:rsid w:val="00734623"/>
    <w:rsid w:val="00734903"/>
    <w:rsid w:val="00735760"/>
    <w:rsid w:val="0073720F"/>
    <w:rsid w:val="00737364"/>
    <w:rsid w:val="00737796"/>
    <w:rsid w:val="0074165C"/>
    <w:rsid w:val="00741707"/>
    <w:rsid w:val="00742C35"/>
    <w:rsid w:val="007432CA"/>
    <w:rsid w:val="00743971"/>
    <w:rsid w:val="007439EB"/>
    <w:rsid w:val="00743CB4"/>
    <w:rsid w:val="00743F0A"/>
    <w:rsid w:val="007444E8"/>
    <w:rsid w:val="0074548E"/>
    <w:rsid w:val="00745773"/>
    <w:rsid w:val="00746800"/>
    <w:rsid w:val="007501A8"/>
    <w:rsid w:val="00750981"/>
    <w:rsid w:val="00750D61"/>
    <w:rsid w:val="00750EE1"/>
    <w:rsid w:val="007523E7"/>
    <w:rsid w:val="00752B4D"/>
    <w:rsid w:val="00754E7F"/>
    <w:rsid w:val="00755402"/>
    <w:rsid w:val="00756B26"/>
    <w:rsid w:val="00756EDF"/>
    <w:rsid w:val="007600E3"/>
    <w:rsid w:val="0076156A"/>
    <w:rsid w:val="00762F6C"/>
    <w:rsid w:val="00765AB1"/>
    <w:rsid w:val="00765C43"/>
    <w:rsid w:val="00765EFB"/>
    <w:rsid w:val="00766999"/>
    <w:rsid w:val="007671CA"/>
    <w:rsid w:val="007679A8"/>
    <w:rsid w:val="00767C61"/>
    <w:rsid w:val="0077008A"/>
    <w:rsid w:val="00771563"/>
    <w:rsid w:val="00772B43"/>
    <w:rsid w:val="00773C1F"/>
    <w:rsid w:val="00774DA4"/>
    <w:rsid w:val="0077606F"/>
    <w:rsid w:val="00776599"/>
    <w:rsid w:val="0078114B"/>
    <w:rsid w:val="00781DD2"/>
    <w:rsid w:val="00783ECF"/>
    <w:rsid w:val="0078413A"/>
    <w:rsid w:val="00784249"/>
    <w:rsid w:val="00786366"/>
    <w:rsid w:val="0078670C"/>
    <w:rsid w:val="00793FC9"/>
    <w:rsid w:val="00794D67"/>
    <w:rsid w:val="007959E8"/>
    <w:rsid w:val="00795DB7"/>
    <w:rsid w:val="00795E9C"/>
    <w:rsid w:val="007A0521"/>
    <w:rsid w:val="007A2E12"/>
    <w:rsid w:val="007A32D5"/>
    <w:rsid w:val="007A3475"/>
    <w:rsid w:val="007A41C8"/>
    <w:rsid w:val="007A54CE"/>
    <w:rsid w:val="007A5DB1"/>
    <w:rsid w:val="007A6937"/>
    <w:rsid w:val="007A6FD9"/>
    <w:rsid w:val="007A7FFA"/>
    <w:rsid w:val="007B04EB"/>
    <w:rsid w:val="007B0D4F"/>
    <w:rsid w:val="007B4A3A"/>
    <w:rsid w:val="007B5A3D"/>
    <w:rsid w:val="007B5B0F"/>
    <w:rsid w:val="007B5B95"/>
    <w:rsid w:val="007B68EA"/>
    <w:rsid w:val="007B7453"/>
    <w:rsid w:val="007C1E8B"/>
    <w:rsid w:val="007C2D89"/>
    <w:rsid w:val="007C4593"/>
    <w:rsid w:val="007C5309"/>
    <w:rsid w:val="007C6069"/>
    <w:rsid w:val="007C717C"/>
    <w:rsid w:val="007D06C4"/>
    <w:rsid w:val="007D1352"/>
    <w:rsid w:val="007D194D"/>
    <w:rsid w:val="007D2508"/>
    <w:rsid w:val="007D346A"/>
    <w:rsid w:val="007D4DE3"/>
    <w:rsid w:val="007D6518"/>
    <w:rsid w:val="007D6C44"/>
    <w:rsid w:val="007D750F"/>
    <w:rsid w:val="007D76BD"/>
    <w:rsid w:val="007E0BF1"/>
    <w:rsid w:val="007E48F9"/>
    <w:rsid w:val="007E57AB"/>
    <w:rsid w:val="007F0ED8"/>
    <w:rsid w:val="007F0F63"/>
    <w:rsid w:val="007F1323"/>
    <w:rsid w:val="007F1756"/>
    <w:rsid w:val="007F686D"/>
    <w:rsid w:val="007F75CE"/>
    <w:rsid w:val="008005B4"/>
    <w:rsid w:val="008013A4"/>
    <w:rsid w:val="008027CE"/>
    <w:rsid w:val="00802F42"/>
    <w:rsid w:val="00804383"/>
    <w:rsid w:val="00804BB7"/>
    <w:rsid w:val="00804D41"/>
    <w:rsid w:val="00810257"/>
    <w:rsid w:val="008104F5"/>
    <w:rsid w:val="00811072"/>
    <w:rsid w:val="00811369"/>
    <w:rsid w:val="00812E46"/>
    <w:rsid w:val="00815419"/>
    <w:rsid w:val="00815861"/>
    <w:rsid w:val="00816320"/>
    <w:rsid w:val="008163C8"/>
    <w:rsid w:val="008164A1"/>
    <w:rsid w:val="00817325"/>
    <w:rsid w:val="00817F21"/>
    <w:rsid w:val="008209E6"/>
    <w:rsid w:val="00823303"/>
    <w:rsid w:val="008233B2"/>
    <w:rsid w:val="00823A9F"/>
    <w:rsid w:val="00823C85"/>
    <w:rsid w:val="00825138"/>
    <w:rsid w:val="008269DD"/>
    <w:rsid w:val="00827B82"/>
    <w:rsid w:val="00830621"/>
    <w:rsid w:val="00831086"/>
    <w:rsid w:val="00831BF8"/>
    <w:rsid w:val="00831FEE"/>
    <w:rsid w:val="0083348C"/>
    <w:rsid w:val="00833C04"/>
    <w:rsid w:val="00834E7D"/>
    <w:rsid w:val="00835430"/>
    <w:rsid w:val="00835E79"/>
    <w:rsid w:val="008373D3"/>
    <w:rsid w:val="00840617"/>
    <w:rsid w:val="00840F84"/>
    <w:rsid w:val="00841F13"/>
    <w:rsid w:val="00842A47"/>
    <w:rsid w:val="00843C13"/>
    <w:rsid w:val="008454F8"/>
    <w:rsid w:val="00846F66"/>
    <w:rsid w:val="0084756B"/>
    <w:rsid w:val="0085173A"/>
    <w:rsid w:val="008551AD"/>
    <w:rsid w:val="00856316"/>
    <w:rsid w:val="008603CE"/>
    <w:rsid w:val="008620FC"/>
    <w:rsid w:val="008627A5"/>
    <w:rsid w:val="008632B1"/>
    <w:rsid w:val="00863E05"/>
    <w:rsid w:val="00864866"/>
    <w:rsid w:val="00865ACA"/>
    <w:rsid w:val="00865D28"/>
    <w:rsid w:val="00865F85"/>
    <w:rsid w:val="00867C10"/>
    <w:rsid w:val="00870439"/>
    <w:rsid w:val="00870DA1"/>
    <w:rsid w:val="00871AAB"/>
    <w:rsid w:val="00881F16"/>
    <w:rsid w:val="00882B45"/>
    <w:rsid w:val="00883722"/>
    <w:rsid w:val="00883F93"/>
    <w:rsid w:val="00884DB3"/>
    <w:rsid w:val="00885A9D"/>
    <w:rsid w:val="008864F6"/>
    <w:rsid w:val="0089049D"/>
    <w:rsid w:val="00890B27"/>
    <w:rsid w:val="00890FD9"/>
    <w:rsid w:val="008913B3"/>
    <w:rsid w:val="008928C9"/>
    <w:rsid w:val="008930CB"/>
    <w:rsid w:val="00893751"/>
    <w:rsid w:val="008938DC"/>
    <w:rsid w:val="00893FD1"/>
    <w:rsid w:val="00894836"/>
    <w:rsid w:val="00895172"/>
    <w:rsid w:val="00895680"/>
    <w:rsid w:val="00895AEC"/>
    <w:rsid w:val="00896DFF"/>
    <w:rsid w:val="0089762C"/>
    <w:rsid w:val="00897823"/>
    <w:rsid w:val="008A1893"/>
    <w:rsid w:val="008A3215"/>
    <w:rsid w:val="008A57E6"/>
    <w:rsid w:val="008A6F81"/>
    <w:rsid w:val="008A769A"/>
    <w:rsid w:val="008B0C9C"/>
    <w:rsid w:val="008B166D"/>
    <w:rsid w:val="008B17F4"/>
    <w:rsid w:val="008B349B"/>
    <w:rsid w:val="008B3615"/>
    <w:rsid w:val="008B4A77"/>
    <w:rsid w:val="008B4AC4"/>
    <w:rsid w:val="008B50C8"/>
    <w:rsid w:val="008B5281"/>
    <w:rsid w:val="008B64A9"/>
    <w:rsid w:val="008B6629"/>
    <w:rsid w:val="008B7E05"/>
    <w:rsid w:val="008C1797"/>
    <w:rsid w:val="008C219C"/>
    <w:rsid w:val="008C21FA"/>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EE0"/>
    <w:rsid w:val="008E6A84"/>
    <w:rsid w:val="008F0CDC"/>
    <w:rsid w:val="008F17A3"/>
    <w:rsid w:val="008F1ED3"/>
    <w:rsid w:val="008F23A5"/>
    <w:rsid w:val="008F4C29"/>
    <w:rsid w:val="008F70BD"/>
    <w:rsid w:val="008F788F"/>
    <w:rsid w:val="008F7EA2"/>
    <w:rsid w:val="00902722"/>
    <w:rsid w:val="009027BC"/>
    <w:rsid w:val="00903458"/>
    <w:rsid w:val="009062E6"/>
    <w:rsid w:val="00910673"/>
    <w:rsid w:val="00911426"/>
    <w:rsid w:val="00911649"/>
    <w:rsid w:val="00911BE5"/>
    <w:rsid w:val="00913CA9"/>
    <w:rsid w:val="009145AE"/>
    <w:rsid w:val="009146CE"/>
    <w:rsid w:val="00914CA7"/>
    <w:rsid w:val="009157FB"/>
    <w:rsid w:val="00915C3E"/>
    <w:rsid w:val="009161A8"/>
    <w:rsid w:val="009165D6"/>
    <w:rsid w:val="00920042"/>
    <w:rsid w:val="00921B04"/>
    <w:rsid w:val="00922713"/>
    <w:rsid w:val="009245F5"/>
    <w:rsid w:val="009249EC"/>
    <w:rsid w:val="0092707F"/>
    <w:rsid w:val="009273B3"/>
    <w:rsid w:val="009305B5"/>
    <w:rsid w:val="00933123"/>
    <w:rsid w:val="0093365E"/>
    <w:rsid w:val="00935730"/>
    <w:rsid w:val="009370AD"/>
    <w:rsid w:val="009429D5"/>
    <w:rsid w:val="00942BF1"/>
    <w:rsid w:val="009430A9"/>
    <w:rsid w:val="00945180"/>
    <w:rsid w:val="00945428"/>
    <w:rsid w:val="009456BB"/>
    <w:rsid w:val="0094607B"/>
    <w:rsid w:val="00951A20"/>
    <w:rsid w:val="00952E50"/>
    <w:rsid w:val="00953066"/>
    <w:rsid w:val="00953604"/>
    <w:rsid w:val="0095496B"/>
    <w:rsid w:val="009608BB"/>
    <w:rsid w:val="009610DC"/>
    <w:rsid w:val="00961490"/>
    <w:rsid w:val="0096381A"/>
    <w:rsid w:val="0096495E"/>
    <w:rsid w:val="00965E04"/>
    <w:rsid w:val="009674AD"/>
    <w:rsid w:val="00967576"/>
    <w:rsid w:val="009677F9"/>
    <w:rsid w:val="00970CDC"/>
    <w:rsid w:val="00973002"/>
    <w:rsid w:val="00977010"/>
    <w:rsid w:val="00977D02"/>
    <w:rsid w:val="009809BB"/>
    <w:rsid w:val="00983186"/>
    <w:rsid w:val="0098364B"/>
    <w:rsid w:val="009865EF"/>
    <w:rsid w:val="009911AF"/>
    <w:rsid w:val="00991875"/>
    <w:rsid w:val="00991F92"/>
    <w:rsid w:val="00992319"/>
    <w:rsid w:val="00992985"/>
    <w:rsid w:val="00993889"/>
    <w:rsid w:val="0099551B"/>
    <w:rsid w:val="00997BF1"/>
    <w:rsid w:val="009A0074"/>
    <w:rsid w:val="009A089C"/>
    <w:rsid w:val="009A118E"/>
    <w:rsid w:val="009A21CD"/>
    <w:rsid w:val="009A278C"/>
    <w:rsid w:val="009A2BC2"/>
    <w:rsid w:val="009A42C1"/>
    <w:rsid w:val="009A5429"/>
    <w:rsid w:val="009A72AD"/>
    <w:rsid w:val="009A7D15"/>
    <w:rsid w:val="009B09E0"/>
    <w:rsid w:val="009B0BC5"/>
    <w:rsid w:val="009B1247"/>
    <w:rsid w:val="009B2F00"/>
    <w:rsid w:val="009B5E09"/>
    <w:rsid w:val="009B6029"/>
    <w:rsid w:val="009B6971"/>
    <w:rsid w:val="009B7860"/>
    <w:rsid w:val="009C17B6"/>
    <w:rsid w:val="009C27F1"/>
    <w:rsid w:val="009C3152"/>
    <w:rsid w:val="009C4A67"/>
    <w:rsid w:val="009C4CFA"/>
    <w:rsid w:val="009C5070"/>
    <w:rsid w:val="009C6A49"/>
    <w:rsid w:val="009D0E0D"/>
    <w:rsid w:val="009D112C"/>
    <w:rsid w:val="009D14E6"/>
    <w:rsid w:val="009D47FA"/>
    <w:rsid w:val="009D4C5B"/>
    <w:rsid w:val="009D50D2"/>
    <w:rsid w:val="009D6BCA"/>
    <w:rsid w:val="009D6E41"/>
    <w:rsid w:val="009D7D82"/>
    <w:rsid w:val="009E0609"/>
    <w:rsid w:val="009E0F62"/>
    <w:rsid w:val="009E2DEF"/>
    <w:rsid w:val="009E4A58"/>
    <w:rsid w:val="009E5A2D"/>
    <w:rsid w:val="009E5AB2"/>
    <w:rsid w:val="009E6219"/>
    <w:rsid w:val="009F03B3"/>
    <w:rsid w:val="009F2D11"/>
    <w:rsid w:val="009F691F"/>
    <w:rsid w:val="00A0096C"/>
    <w:rsid w:val="00A0169E"/>
    <w:rsid w:val="00A01757"/>
    <w:rsid w:val="00A028C0"/>
    <w:rsid w:val="00A02BAE"/>
    <w:rsid w:val="00A06A6B"/>
    <w:rsid w:val="00A07E47"/>
    <w:rsid w:val="00A1244D"/>
    <w:rsid w:val="00A129D0"/>
    <w:rsid w:val="00A12C33"/>
    <w:rsid w:val="00A12C61"/>
    <w:rsid w:val="00A138BA"/>
    <w:rsid w:val="00A14C8E"/>
    <w:rsid w:val="00A153D9"/>
    <w:rsid w:val="00A15F09"/>
    <w:rsid w:val="00A169B6"/>
    <w:rsid w:val="00A16F09"/>
    <w:rsid w:val="00A2271D"/>
    <w:rsid w:val="00A237D5"/>
    <w:rsid w:val="00A24495"/>
    <w:rsid w:val="00A256BC"/>
    <w:rsid w:val="00A3021F"/>
    <w:rsid w:val="00A30EFC"/>
    <w:rsid w:val="00A31984"/>
    <w:rsid w:val="00A31E63"/>
    <w:rsid w:val="00A32D73"/>
    <w:rsid w:val="00A3367B"/>
    <w:rsid w:val="00A3597D"/>
    <w:rsid w:val="00A36DD1"/>
    <w:rsid w:val="00A4006C"/>
    <w:rsid w:val="00A40091"/>
    <w:rsid w:val="00A4030F"/>
    <w:rsid w:val="00A41C79"/>
    <w:rsid w:val="00A41CB5"/>
    <w:rsid w:val="00A42CDF"/>
    <w:rsid w:val="00A42EBB"/>
    <w:rsid w:val="00A4452E"/>
    <w:rsid w:val="00A4472C"/>
    <w:rsid w:val="00A44E69"/>
    <w:rsid w:val="00A4661E"/>
    <w:rsid w:val="00A47B7B"/>
    <w:rsid w:val="00A559CF"/>
    <w:rsid w:val="00A55BD6"/>
    <w:rsid w:val="00A55D50"/>
    <w:rsid w:val="00A57142"/>
    <w:rsid w:val="00A6123F"/>
    <w:rsid w:val="00A62AF3"/>
    <w:rsid w:val="00A648CD"/>
    <w:rsid w:val="00A6537A"/>
    <w:rsid w:val="00A67866"/>
    <w:rsid w:val="00A70B07"/>
    <w:rsid w:val="00A723F8"/>
    <w:rsid w:val="00A72584"/>
    <w:rsid w:val="00A72E4E"/>
    <w:rsid w:val="00A77CCB"/>
    <w:rsid w:val="00A83D8D"/>
    <w:rsid w:val="00A8446B"/>
    <w:rsid w:val="00A8473F"/>
    <w:rsid w:val="00A84AD2"/>
    <w:rsid w:val="00A854B3"/>
    <w:rsid w:val="00A85903"/>
    <w:rsid w:val="00A85F4D"/>
    <w:rsid w:val="00A862D6"/>
    <w:rsid w:val="00A8715E"/>
    <w:rsid w:val="00A9295B"/>
    <w:rsid w:val="00A93B09"/>
    <w:rsid w:val="00A94247"/>
    <w:rsid w:val="00A952D7"/>
    <w:rsid w:val="00A963F7"/>
    <w:rsid w:val="00A96AD8"/>
    <w:rsid w:val="00AA052C"/>
    <w:rsid w:val="00AA134C"/>
    <w:rsid w:val="00AA1E45"/>
    <w:rsid w:val="00AA4286"/>
    <w:rsid w:val="00AA456B"/>
    <w:rsid w:val="00AA5330"/>
    <w:rsid w:val="00AA57F5"/>
    <w:rsid w:val="00AA672E"/>
    <w:rsid w:val="00AA6EC9"/>
    <w:rsid w:val="00AB04A8"/>
    <w:rsid w:val="00AB0798"/>
    <w:rsid w:val="00AB1282"/>
    <w:rsid w:val="00AB1EE5"/>
    <w:rsid w:val="00AB2FBE"/>
    <w:rsid w:val="00AB41D5"/>
    <w:rsid w:val="00AB5871"/>
    <w:rsid w:val="00AB6309"/>
    <w:rsid w:val="00AB6AC4"/>
    <w:rsid w:val="00AB6C5F"/>
    <w:rsid w:val="00AB6FE7"/>
    <w:rsid w:val="00AB7129"/>
    <w:rsid w:val="00AB79A7"/>
    <w:rsid w:val="00AC05A2"/>
    <w:rsid w:val="00AC27A6"/>
    <w:rsid w:val="00AC30F7"/>
    <w:rsid w:val="00AC3A5A"/>
    <w:rsid w:val="00AC4D95"/>
    <w:rsid w:val="00AC53D3"/>
    <w:rsid w:val="00AC5DF4"/>
    <w:rsid w:val="00AD0AEF"/>
    <w:rsid w:val="00AD11B7"/>
    <w:rsid w:val="00AD1816"/>
    <w:rsid w:val="00AD1A94"/>
    <w:rsid w:val="00AD1C05"/>
    <w:rsid w:val="00AD2FEB"/>
    <w:rsid w:val="00AD4126"/>
    <w:rsid w:val="00AD421C"/>
    <w:rsid w:val="00AD44FA"/>
    <w:rsid w:val="00AD4E60"/>
    <w:rsid w:val="00AD5853"/>
    <w:rsid w:val="00AE06F4"/>
    <w:rsid w:val="00AE070A"/>
    <w:rsid w:val="00AE0F57"/>
    <w:rsid w:val="00AE101C"/>
    <w:rsid w:val="00AE13A9"/>
    <w:rsid w:val="00AE29B4"/>
    <w:rsid w:val="00AE37E5"/>
    <w:rsid w:val="00AE41CE"/>
    <w:rsid w:val="00AE58DC"/>
    <w:rsid w:val="00AE5EB4"/>
    <w:rsid w:val="00AE7818"/>
    <w:rsid w:val="00AF0C18"/>
    <w:rsid w:val="00AF234E"/>
    <w:rsid w:val="00AF448B"/>
    <w:rsid w:val="00AF47C5"/>
    <w:rsid w:val="00AF5398"/>
    <w:rsid w:val="00B0333E"/>
    <w:rsid w:val="00B049AF"/>
    <w:rsid w:val="00B06F0F"/>
    <w:rsid w:val="00B07242"/>
    <w:rsid w:val="00B10534"/>
    <w:rsid w:val="00B105E3"/>
    <w:rsid w:val="00B113DB"/>
    <w:rsid w:val="00B11D8A"/>
    <w:rsid w:val="00B12981"/>
    <w:rsid w:val="00B14178"/>
    <w:rsid w:val="00B147DD"/>
    <w:rsid w:val="00B156FD"/>
    <w:rsid w:val="00B166E2"/>
    <w:rsid w:val="00B16CF5"/>
    <w:rsid w:val="00B17E19"/>
    <w:rsid w:val="00B21D40"/>
    <w:rsid w:val="00B21F61"/>
    <w:rsid w:val="00B24726"/>
    <w:rsid w:val="00B261F1"/>
    <w:rsid w:val="00B265BC"/>
    <w:rsid w:val="00B302C1"/>
    <w:rsid w:val="00B31FB1"/>
    <w:rsid w:val="00B32608"/>
    <w:rsid w:val="00B337C8"/>
    <w:rsid w:val="00B33952"/>
    <w:rsid w:val="00B33C5E"/>
    <w:rsid w:val="00B342F4"/>
    <w:rsid w:val="00B34369"/>
    <w:rsid w:val="00B34DC2"/>
    <w:rsid w:val="00B378E5"/>
    <w:rsid w:val="00B4346D"/>
    <w:rsid w:val="00B440F4"/>
    <w:rsid w:val="00B447A5"/>
    <w:rsid w:val="00B45EA9"/>
    <w:rsid w:val="00B4654C"/>
    <w:rsid w:val="00B47293"/>
    <w:rsid w:val="00B5057F"/>
    <w:rsid w:val="00B50E50"/>
    <w:rsid w:val="00B52120"/>
    <w:rsid w:val="00B5361F"/>
    <w:rsid w:val="00B54ABC"/>
    <w:rsid w:val="00B54DDE"/>
    <w:rsid w:val="00B56FBE"/>
    <w:rsid w:val="00B57D89"/>
    <w:rsid w:val="00B60ACF"/>
    <w:rsid w:val="00B62B58"/>
    <w:rsid w:val="00B65149"/>
    <w:rsid w:val="00B66567"/>
    <w:rsid w:val="00B66F52"/>
    <w:rsid w:val="00B66FE5"/>
    <w:rsid w:val="00B70FE5"/>
    <w:rsid w:val="00B72854"/>
    <w:rsid w:val="00B72880"/>
    <w:rsid w:val="00B74EE6"/>
    <w:rsid w:val="00B758BF"/>
    <w:rsid w:val="00B763B0"/>
    <w:rsid w:val="00B77EC8"/>
    <w:rsid w:val="00B81090"/>
    <w:rsid w:val="00B827A6"/>
    <w:rsid w:val="00B831CE"/>
    <w:rsid w:val="00B854C6"/>
    <w:rsid w:val="00B86677"/>
    <w:rsid w:val="00B87131"/>
    <w:rsid w:val="00B87D1F"/>
    <w:rsid w:val="00B90305"/>
    <w:rsid w:val="00B9072C"/>
    <w:rsid w:val="00B92094"/>
    <w:rsid w:val="00B939B1"/>
    <w:rsid w:val="00B94E6B"/>
    <w:rsid w:val="00B96D40"/>
    <w:rsid w:val="00B97386"/>
    <w:rsid w:val="00BA05C8"/>
    <w:rsid w:val="00BA163D"/>
    <w:rsid w:val="00BA263B"/>
    <w:rsid w:val="00BA42B2"/>
    <w:rsid w:val="00BA58D4"/>
    <w:rsid w:val="00BA5B9E"/>
    <w:rsid w:val="00BA72B8"/>
    <w:rsid w:val="00BA7C9A"/>
    <w:rsid w:val="00BB0176"/>
    <w:rsid w:val="00BB378A"/>
    <w:rsid w:val="00BB5F8F"/>
    <w:rsid w:val="00BB657A"/>
    <w:rsid w:val="00BB77D6"/>
    <w:rsid w:val="00BC1A4E"/>
    <w:rsid w:val="00BC5332"/>
    <w:rsid w:val="00BC5DC7"/>
    <w:rsid w:val="00BC6B8B"/>
    <w:rsid w:val="00BC73D8"/>
    <w:rsid w:val="00BC7539"/>
    <w:rsid w:val="00BD4CE1"/>
    <w:rsid w:val="00BD50C5"/>
    <w:rsid w:val="00BD52D7"/>
    <w:rsid w:val="00BD5AD2"/>
    <w:rsid w:val="00BD6200"/>
    <w:rsid w:val="00BE22F3"/>
    <w:rsid w:val="00BE23DE"/>
    <w:rsid w:val="00BE5B52"/>
    <w:rsid w:val="00BE7B8D"/>
    <w:rsid w:val="00BF0993"/>
    <w:rsid w:val="00BF10A9"/>
    <w:rsid w:val="00BF1703"/>
    <w:rsid w:val="00BF231C"/>
    <w:rsid w:val="00BF311A"/>
    <w:rsid w:val="00BF51E5"/>
    <w:rsid w:val="00BF74A6"/>
    <w:rsid w:val="00BF753C"/>
    <w:rsid w:val="00C00236"/>
    <w:rsid w:val="00C013AD"/>
    <w:rsid w:val="00C0270B"/>
    <w:rsid w:val="00C027C9"/>
    <w:rsid w:val="00C04904"/>
    <w:rsid w:val="00C056B3"/>
    <w:rsid w:val="00C059BA"/>
    <w:rsid w:val="00C103E5"/>
    <w:rsid w:val="00C13319"/>
    <w:rsid w:val="00C13EE9"/>
    <w:rsid w:val="00C1673C"/>
    <w:rsid w:val="00C20B6D"/>
    <w:rsid w:val="00C21540"/>
    <w:rsid w:val="00C21906"/>
    <w:rsid w:val="00C21BFA"/>
    <w:rsid w:val="00C22148"/>
    <w:rsid w:val="00C22183"/>
    <w:rsid w:val="00C24C8D"/>
    <w:rsid w:val="00C25FE2"/>
    <w:rsid w:val="00C26B53"/>
    <w:rsid w:val="00C279B2"/>
    <w:rsid w:val="00C31486"/>
    <w:rsid w:val="00C33319"/>
    <w:rsid w:val="00C3336F"/>
    <w:rsid w:val="00C33E50"/>
    <w:rsid w:val="00C34C20"/>
    <w:rsid w:val="00C35A3E"/>
    <w:rsid w:val="00C42130"/>
    <w:rsid w:val="00C423A4"/>
    <w:rsid w:val="00C42B03"/>
    <w:rsid w:val="00C44BF5"/>
    <w:rsid w:val="00C45F8A"/>
    <w:rsid w:val="00C47279"/>
    <w:rsid w:val="00C521D6"/>
    <w:rsid w:val="00C55232"/>
    <w:rsid w:val="00C553A4"/>
    <w:rsid w:val="00C559FC"/>
    <w:rsid w:val="00C55A06"/>
    <w:rsid w:val="00C55D03"/>
    <w:rsid w:val="00C601BC"/>
    <w:rsid w:val="00C60E40"/>
    <w:rsid w:val="00C625A8"/>
    <w:rsid w:val="00C6329F"/>
    <w:rsid w:val="00C63340"/>
    <w:rsid w:val="00C643F9"/>
    <w:rsid w:val="00C64E95"/>
    <w:rsid w:val="00C65AF5"/>
    <w:rsid w:val="00C707B3"/>
    <w:rsid w:val="00C71372"/>
    <w:rsid w:val="00C714FD"/>
    <w:rsid w:val="00C72410"/>
    <w:rsid w:val="00C7287F"/>
    <w:rsid w:val="00C77403"/>
    <w:rsid w:val="00C77554"/>
    <w:rsid w:val="00C80CB8"/>
    <w:rsid w:val="00C819F8"/>
    <w:rsid w:val="00C81DC8"/>
    <w:rsid w:val="00C8248C"/>
    <w:rsid w:val="00C8424F"/>
    <w:rsid w:val="00C84E33"/>
    <w:rsid w:val="00C86D6F"/>
    <w:rsid w:val="00C873F0"/>
    <w:rsid w:val="00C87586"/>
    <w:rsid w:val="00C905FC"/>
    <w:rsid w:val="00C91531"/>
    <w:rsid w:val="00C92D03"/>
    <w:rsid w:val="00C9319C"/>
    <w:rsid w:val="00C932D3"/>
    <w:rsid w:val="00C9435D"/>
    <w:rsid w:val="00C94DF2"/>
    <w:rsid w:val="00C96741"/>
    <w:rsid w:val="00CA0476"/>
    <w:rsid w:val="00CA2D1B"/>
    <w:rsid w:val="00CA375D"/>
    <w:rsid w:val="00CA662A"/>
    <w:rsid w:val="00CA74B9"/>
    <w:rsid w:val="00CA7AFD"/>
    <w:rsid w:val="00CA7C3C"/>
    <w:rsid w:val="00CB0189"/>
    <w:rsid w:val="00CB0BA2"/>
    <w:rsid w:val="00CB1A42"/>
    <w:rsid w:val="00CB1B0C"/>
    <w:rsid w:val="00CB2C0B"/>
    <w:rsid w:val="00CB517D"/>
    <w:rsid w:val="00CB6A1B"/>
    <w:rsid w:val="00CC01C8"/>
    <w:rsid w:val="00CC038D"/>
    <w:rsid w:val="00CC08DB"/>
    <w:rsid w:val="00CC28A6"/>
    <w:rsid w:val="00CC39FF"/>
    <w:rsid w:val="00CC3C2F"/>
    <w:rsid w:val="00CC4AC8"/>
    <w:rsid w:val="00CC5233"/>
    <w:rsid w:val="00CC5DE6"/>
    <w:rsid w:val="00CC6E4E"/>
    <w:rsid w:val="00CC6FE8"/>
    <w:rsid w:val="00CC7202"/>
    <w:rsid w:val="00CD0BD2"/>
    <w:rsid w:val="00CD2808"/>
    <w:rsid w:val="00CD28BF"/>
    <w:rsid w:val="00CD4092"/>
    <w:rsid w:val="00CD4A20"/>
    <w:rsid w:val="00CD50A1"/>
    <w:rsid w:val="00CD519E"/>
    <w:rsid w:val="00CE0B44"/>
    <w:rsid w:val="00CE0C4F"/>
    <w:rsid w:val="00CE1717"/>
    <w:rsid w:val="00CE30EA"/>
    <w:rsid w:val="00CE560A"/>
    <w:rsid w:val="00CE6AE8"/>
    <w:rsid w:val="00CF048A"/>
    <w:rsid w:val="00CF08B0"/>
    <w:rsid w:val="00CF155A"/>
    <w:rsid w:val="00CF2947"/>
    <w:rsid w:val="00CF38D4"/>
    <w:rsid w:val="00CF686F"/>
    <w:rsid w:val="00CF6E60"/>
    <w:rsid w:val="00CF70B1"/>
    <w:rsid w:val="00CF7BCA"/>
    <w:rsid w:val="00D008FD"/>
    <w:rsid w:val="00D0321C"/>
    <w:rsid w:val="00D035EC"/>
    <w:rsid w:val="00D037A1"/>
    <w:rsid w:val="00D06AB1"/>
    <w:rsid w:val="00D0719F"/>
    <w:rsid w:val="00D072ED"/>
    <w:rsid w:val="00D07A16"/>
    <w:rsid w:val="00D07A6A"/>
    <w:rsid w:val="00D1067E"/>
    <w:rsid w:val="00D10EB4"/>
    <w:rsid w:val="00D10F50"/>
    <w:rsid w:val="00D11272"/>
    <w:rsid w:val="00D126F5"/>
    <w:rsid w:val="00D136B8"/>
    <w:rsid w:val="00D1489E"/>
    <w:rsid w:val="00D15DDB"/>
    <w:rsid w:val="00D172D7"/>
    <w:rsid w:val="00D20737"/>
    <w:rsid w:val="00D21E81"/>
    <w:rsid w:val="00D223DE"/>
    <w:rsid w:val="00D25322"/>
    <w:rsid w:val="00D25E37"/>
    <w:rsid w:val="00D2661A"/>
    <w:rsid w:val="00D27582"/>
    <w:rsid w:val="00D279E4"/>
    <w:rsid w:val="00D27EC4"/>
    <w:rsid w:val="00D31C1C"/>
    <w:rsid w:val="00D32719"/>
    <w:rsid w:val="00D33333"/>
    <w:rsid w:val="00D33457"/>
    <w:rsid w:val="00D352A2"/>
    <w:rsid w:val="00D4162B"/>
    <w:rsid w:val="00D4270E"/>
    <w:rsid w:val="00D43699"/>
    <w:rsid w:val="00D436AA"/>
    <w:rsid w:val="00D443C3"/>
    <w:rsid w:val="00D44A49"/>
    <w:rsid w:val="00D4514F"/>
    <w:rsid w:val="00D451E2"/>
    <w:rsid w:val="00D45E89"/>
    <w:rsid w:val="00D45E8D"/>
    <w:rsid w:val="00D466AE"/>
    <w:rsid w:val="00D4734F"/>
    <w:rsid w:val="00D5090C"/>
    <w:rsid w:val="00D50995"/>
    <w:rsid w:val="00D51BF3"/>
    <w:rsid w:val="00D52964"/>
    <w:rsid w:val="00D529F6"/>
    <w:rsid w:val="00D65D0D"/>
    <w:rsid w:val="00D66846"/>
    <w:rsid w:val="00D675FB"/>
    <w:rsid w:val="00D70E7F"/>
    <w:rsid w:val="00D71F25"/>
    <w:rsid w:val="00D72A8B"/>
    <w:rsid w:val="00D72A9C"/>
    <w:rsid w:val="00D73E40"/>
    <w:rsid w:val="00D7697B"/>
    <w:rsid w:val="00D76A4C"/>
    <w:rsid w:val="00D77031"/>
    <w:rsid w:val="00D84941"/>
    <w:rsid w:val="00D84FA1"/>
    <w:rsid w:val="00D851F0"/>
    <w:rsid w:val="00D86CE1"/>
    <w:rsid w:val="00D86DB7"/>
    <w:rsid w:val="00D926D0"/>
    <w:rsid w:val="00D93030"/>
    <w:rsid w:val="00D950E1"/>
    <w:rsid w:val="00D952A6"/>
    <w:rsid w:val="00D96F21"/>
    <w:rsid w:val="00D9778A"/>
    <w:rsid w:val="00D97F99"/>
    <w:rsid w:val="00DA1E08"/>
    <w:rsid w:val="00DA24F8"/>
    <w:rsid w:val="00DA28E8"/>
    <w:rsid w:val="00DA38D3"/>
    <w:rsid w:val="00DA3932"/>
    <w:rsid w:val="00DA3AFC"/>
    <w:rsid w:val="00DA64F8"/>
    <w:rsid w:val="00DA6C15"/>
    <w:rsid w:val="00DA7D61"/>
    <w:rsid w:val="00DB0258"/>
    <w:rsid w:val="00DB38EE"/>
    <w:rsid w:val="00DB498B"/>
    <w:rsid w:val="00DB66CA"/>
    <w:rsid w:val="00DB6BCA"/>
    <w:rsid w:val="00DB73F7"/>
    <w:rsid w:val="00DC0290"/>
    <w:rsid w:val="00DC0321"/>
    <w:rsid w:val="00DC04CA"/>
    <w:rsid w:val="00DC3067"/>
    <w:rsid w:val="00DC370B"/>
    <w:rsid w:val="00DC599C"/>
    <w:rsid w:val="00DC5B90"/>
    <w:rsid w:val="00DD00FF"/>
    <w:rsid w:val="00DD0619"/>
    <w:rsid w:val="00DD07FB"/>
    <w:rsid w:val="00DD25C6"/>
    <w:rsid w:val="00DD44CA"/>
    <w:rsid w:val="00DD4FE5"/>
    <w:rsid w:val="00DD54B0"/>
    <w:rsid w:val="00DD57EE"/>
    <w:rsid w:val="00DD66BA"/>
    <w:rsid w:val="00DD6A7D"/>
    <w:rsid w:val="00DD6BCC"/>
    <w:rsid w:val="00DD7579"/>
    <w:rsid w:val="00DE0A4B"/>
    <w:rsid w:val="00DE2410"/>
    <w:rsid w:val="00DE2939"/>
    <w:rsid w:val="00DE30E4"/>
    <w:rsid w:val="00DE40F7"/>
    <w:rsid w:val="00DE5773"/>
    <w:rsid w:val="00DE6E81"/>
    <w:rsid w:val="00DE703F"/>
    <w:rsid w:val="00DE7595"/>
    <w:rsid w:val="00DF11DA"/>
    <w:rsid w:val="00DF16A0"/>
    <w:rsid w:val="00DF1961"/>
    <w:rsid w:val="00DF23B0"/>
    <w:rsid w:val="00DF3E03"/>
    <w:rsid w:val="00DF403C"/>
    <w:rsid w:val="00DF44DE"/>
    <w:rsid w:val="00DF5F11"/>
    <w:rsid w:val="00DF7309"/>
    <w:rsid w:val="00E00047"/>
    <w:rsid w:val="00E01138"/>
    <w:rsid w:val="00E02DFB"/>
    <w:rsid w:val="00E030F9"/>
    <w:rsid w:val="00E0311A"/>
    <w:rsid w:val="00E03138"/>
    <w:rsid w:val="00E03282"/>
    <w:rsid w:val="00E05390"/>
    <w:rsid w:val="00E06404"/>
    <w:rsid w:val="00E068E2"/>
    <w:rsid w:val="00E11A85"/>
    <w:rsid w:val="00E12495"/>
    <w:rsid w:val="00E1265A"/>
    <w:rsid w:val="00E1375C"/>
    <w:rsid w:val="00E14418"/>
    <w:rsid w:val="00E14ACB"/>
    <w:rsid w:val="00E14D2F"/>
    <w:rsid w:val="00E15CCD"/>
    <w:rsid w:val="00E15DA1"/>
    <w:rsid w:val="00E202EF"/>
    <w:rsid w:val="00E210B5"/>
    <w:rsid w:val="00E212E4"/>
    <w:rsid w:val="00E222EE"/>
    <w:rsid w:val="00E23D99"/>
    <w:rsid w:val="00E2552F"/>
    <w:rsid w:val="00E26BF9"/>
    <w:rsid w:val="00E27451"/>
    <w:rsid w:val="00E30A67"/>
    <w:rsid w:val="00E3137A"/>
    <w:rsid w:val="00E32CCF"/>
    <w:rsid w:val="00E34A98"/>
    <w:rsid w:val="00E35D1E"/>
    <w:rsid w:val="00E364F9"/>
    <w:rsid w:val="00E365FA"/>
    <w:rsid w:val="00E36789"/>
    <w:rsid w:val="00E41701"/>
    <w:rsid w:val="00E44A83"/>
    <w:rsid w:val="00E464D4"/>
    <w:rsid w:val="00E502C1"/>
    <w:rsid w:val="00E502DD"/>
    <w:rsid w:val="00E50D3A"/>
    <w:rsid w:val="00E51387"/>
    <w:rsid w:val="00E51E68"/>
    <w:rsid w:val="00E52EFD"/>
    <w:rsid w:val="00E5408A"/>
    <w:rsid w:val="00E56800"/>
    <w:rsid w:val="00E57B76"/>
    <w:rsid w:val="00E60C63"/>
    <w:rsid w:val="00E62FF9"/>
    <w:rsid w:val="00E635D6"/>
    <w:rsid w:val="00E639BC"/>
    <w:rsid w:val="00E64616"/>
    <w:rsid w:val="00E664CC"/>
    <w:rsid w:val="00E70388"/>
    <w:rsid w:val="00E70F92"/>
    <w:rsid w:val="00E7185A"/>
    <w:rsid w:val="00E74C54"/>
    <w:rsid w:val="00E76FE6"/>
    <w:rsid w:val="00E77A03"/>
    <w:rsid w:val="00E80B42"/>
    <w:rsid w:val="00E822E8"/>
    <w:rsid w:val="00E82554"/>
    <w:rsid w:val="00E82606"/>
    <w:rsid w:val="00E846C8"/>
    <w:rsid w:val="00E84957"/>
    <w:rsid w:val="00E84A55"/>
    <w:rsid w:val="00E85BFF"/>
    <w:rsid w:val="00E86909"/>
    <w:rsid w:val="00E86FEF"/>
    <w:rsid w:val="00E90391"/>
    <w:rsid w:val="00E906C2"/>
    <w:rsid w:val="00E90995"/>
    <w:rsid w:val="00E9311F"/>
    <w:rsid w:val="00E934D1"/>
    <w:rsid w:val="00E94AF0"/>
    <w:rsid w:val="00E95D13"/>
    <w:rsid w:val="00E95DD3"/>
    <w:rsid w:val="00E960D4"/>
    <w:rsid w:val="00E969D5"/>
    <w:rsid w:val="00EA58D1"/>
    <w:rsid w:val="00EA61BC"/>
    <w:rsid w:val="00EA681A"/>
    <w:rsid w:val="00EA735B"/>
    <w:rsid w:val="00EB17DE"/>
    <w:rsid w:val="00EB1E69"/>
    <w:rsid w:val="00EB2086"/>
    <w:rsid w:val="00EB2816"/>
    <w:rsid w:val="00EB5EDF"/>
    <w:rsid w:val="00EB60FE"/>
    <w:rsid w:val="00EB6D50"/>
    <w:rsid w:val="00EB74A0"/>
    <w:rsid w:val="00EB74DB"/>
    <w:rsid w:val="00EC5359"/>
    <w:rsid w:val="00EC562A"/>
    <w:rsid w:val="00ED067A"/>
    <w:rsid w:val="00ED2B50"/>
    <w:rsid w:val="00ED3FDA"/>
    <w:rsid w:val="00EE0350"/>
    <w:rsid w:val="00EE0719"/>
    <w:rsid w:val="00EE09D9"/>
    <w:rsid w:val="00EE0E80"/>
    <w:rsid w:val="00EE2777"/>
    <w:rsid w:val="00EE40B0"/>
    <w:rsid w:val="00EE54A6"/>
    <w:rsid w:val="00EE613F"/>
    <w:rsid w:val="00EE6F07"/>
    <w:rsid w:val="00EE7295"/>
    <w:rsid w:val="00EE7869"/>
    <w:rsid w:val="00EF054A"/>
    <w:rsid w:val="00EF1A60"/>
    <w:rsid w:val="00EF3235"/>
    <w:rsid w:val="00EF4609"/>
    <w:rsid w:val="00EF7E72"/>
    <w:rsid w:val="00EF7FAE"/>
    <w:rsid w:val="00F01D56"/>
    <w:rsid w:val="00F06D37"/>
    <w:rsid w:val="00F06F76"/>
    <w:rsid w:val="00F07B9D"/>
    <w:rsid w:val="00F10F5E"/>
    <w:rsid w:val="00F11586"/>
    <w:rsid w:val="00F1183B"/>
    <w:rsid w:val="00F11C19"/>
    <w:rsid w:val="00F11C9F"/>
    <w:rsid w:val="00F12263"/>
    <w:rsid w:val="00F1409D"/>
    <w:rsid w:val="00F14214"/>
    <w:rsid w:val="00F157A9"/>
    <w:rsid w:val="00F211F7"/>
    <w:rsid w:val="00F25BB6"/>
    <w:rsid w:val="00F26B7E"/>
    <w:rsid w:val="00F27A3B"/>
    <w:rsid w:val="00F33817"/>
    <w:rsid w:val="00F3604D"/>
    <w:rsid w:val="00F36BC1"/>
    <w:rsid w:val="00F37E21"/>
    <w:rsid w:val="00F41856"/>
    <w:rsid w:val="00F420D5"/>
    <w:rsid w:val="00F43910"/>
    <w:rsid w:val="00F45155"/>
    <w:rsid w:val="00F451EA"/>
    <w:rsid w:val="00F45447"/>
    <w:rsid w:val="00F456C6"/>
    <w:rsid w:val="00F4577B"/>
    <w:rsid w:val="00F46496"/>
    <w:rsid w:val="00F474D0"/>
    <w:rsid w:val="00F50179"/>
    <w:rsid w:val="00F50F8C"/>
    <w:rsid w:val="00F5130D"/>
    <w:rsid w:val="00F515EE"/>
    <w:rsid w:val="00F523B0"/>
    <w:rsid w:val="00F56511"/>
    <w:rsid w:val="00F57E9E"/>
    <w:rsid w:val="00F617BC"/>
    <w:rsid w:val="00F6194E"/>
    <w:rsid w:val="00F623AC"/>
    <w:rsid w:val="00F6278C"/>
    <w:rsid w:val="00F6412A"/>
    <w:rsid w:val="00F65893"/>
    <w:rsid w:val="00F66A4A"/>
    <w:rsid w:val="00F66DD0"/>
    <w:rsid w:val="00F701AB"/>
    <w:rsid w:val="00F70B46"/>
    <w:rsid w:val="00F71E22"/>
    <w:rsid w:val="00F71E62"/>
    <w:rsid w:val="00F72142"/>
    <w:rsid w:val="00F72AE7"/>
    <w:rsid w:val="00F735D4"/>
    <w:rsid w:val="00F774D8"/>
    <w:rsid w:val="00F80D9D"/>
    <w:rsid w:val="00F81141"/>
    <w:rsid w:val="00F8302D"/>
    <w:rsid w:val="00F833BA"/>
    <w:rsid w:val="00F84F00"/>
    <w:rsid w:val="00F84FD0"/>
    <w:rsid w:val="00F859A8"/>
    <w:rsid w:val="00F86D87"/>
    <w:rsid w:val="00F903FF"/>
    <w:rsid w:val="00F9108B"/>
    <w:rsid w:val="00F91349"/>
    <w:rsid w:val="00F93A8A"/>
    <w:rsid w:val="00F95248"/>
    <w:rsid w:val="00F956A9"/>
    <w:rsid w:val="00F963ED"/>
    <w:rsid w:val="00F966CF"/>
    <w:rsid w:val="00F96CAE"/>
    <w:rsid w:val="00F971BF"/>
    <w:rsid w:val="00F97C99"/>
    <w:rsid w:val="00F97F07"/>
    <w:rsid w:val="00FA0A83"/>
    <w:rsid w:val="00FA1AC0"/>
    <w:rsid w:val="00FA4DAC"/>
    <w:rsid w:val="00FA662D"/>
    <w:rsid w:val="00FA73B1"/>
    <w:rsid w:val="00FB0CB9"/>
    <w:rsid w:val="00FB231D"/>
    <w:rsid w:val="00FB45F1"/>
    <w:rsid w:val="00FB4A72"/>
    <w:rsid w:val="00FB54E8"/>
    <w:rsid w:val="00FB61C2"/>
    <w:rsid w:val="00FB7054"/>
    <w:rsid w:val="00FC1617"/>
    <w:rsid w:val="00FC17B7"/>
    <w:rsid w:val="00FC2CB7"/>
    <w:rsid w:val="00FC4090"/>
    <w:rsid w:val="00FC55B4"/>
    <w:rsid w:val="00FD00E6"/>
    <w:rsid w:val="00FD09A1"/>
    <w:rsid w:val="00FD2A7C"/>
    <w:rsid w:val="00FD3345"/>
    <w:rsid w:val="00FD59EB"/>
    <w:rsid w:val="00FD7299"/>
    <w:rsid w:val="00FE1FBE"/>
    <w:rsid w:val="00FE3901"/>
    <w:rsid w:val="00FE39D3"/>
    <w:rsid w:val="00FE4BCE"/>
    <w:rsid w:val="00FE54AE"/>
    <w:rsid w:val="00FE576A"/>
    <w:rsid w:val="00FE7AA1"/>
    <w:rsid w:val="00FE7E79"/>
    <w:rsid w:val="00FF34A2"/>
    <w:rsid w:val="00FF3E7D"/>
    <w:rsid w:val="00FF5B99"/>
    <w:rsid w:val="00FF668C"/>
    <w:rsid w:val="00FF6926"/>
    <w:rsid w:val="00FF730C"/>
    <w:rsid w:val="00FF73F4"/>
    <w:rsid w:val="00FF7CE4"/>
    <w:rsid w:val="00FF7E39"/>
    <w:rsid w:val="24606750"/>
    <w:rsid w:val="275F02BF"/>
    <w:rsid w:val="2A0F55D4"/>
    <w:rsid w:val="2A39335E"/>
    <w:rsid w:val="321E2C52"/>
    <w:rsid w:val="394E54AE"/>
    <w:rsid w:val="3BCD2052"/>
    <w:rsid w:val="56531A65"/>
    <w:rsid w:val="736157AF"/>
    <w:rsid w:val="7F3A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7F5BB29-C613-400B-80AE-72A3E896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next w:val="afff6"/>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customStyle="1" w:styleId="afff6">
    <w:name w:val="段"/>
    <w:next w:val="afff5"/>
    <w:autoRedefine/>
    <w:qFormat/>
    <w:pPr>
      <w:autoSpaceDE w:val="0"/>
      <w:autoSpaceDN w:val="0"/>
      <w:ind w:firstLine="200"/>
      <w:jc w:val="both"/>
    </w:pPr>
    <w:rPr>
      <w:rFonts w:ascii="宋体" w:hAnsi="Times New Roman"/>
      <w:sz w:val="21"/>
      <w:szCs w:val="22"/>
    </w:rPr>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a">
    <w:name w:val="Normal Indent"/>
    <w:basedOn w:val="afff5"/>
    <w:autoRedefine/>
    <w:qFormat/>
    <w:pPr>
      <w:ind w:firstLine="420"/>
    </w:pPr>
  </w:style>
  <w:style w:type="paragraph" w:styleId="afffb">
    <w:name w:val="annotation text"/>
    <w:basedOn w:val="afff5"/>
    <w:link w:val="Char"/>
    <w:autoRedefine/>
    <w:uiPriority w:val="99"/>
    <w:semiHidden/>
    <w:unhideWhenUsed/>
    <w:qFormat/>
    <w:pPr>
      <w:jc w:val="left"/>
    </w:pPr>
  </w:style>
  <w:style w:type="paragraph" w:styleId="afffc">
    <w:name w:val="Body Text"/>
    <w:basedOn w:val="afff5"/>
    <w:link w:val="Char0"/>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d">
    <w:name w:val="Balloon Text"/>
    <w:basedOn w:val="afff5"/>
    <w:link w:val="Char1"/>
    <w:autoRedefine/>
    <w:uiPriority w:val="99"/>
    <w:semiHidden/>
    <w:unhideWhenUsed/>
    <w:qFormat/>
    <w:rPr>
      <w:sz w:val="18"/>
      <w:szCs w:val="18"/>
    </w:rPr>
  </w:style>
  <w:style w:type="paragraph" w:styleId="afffe">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3"/>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4"/>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1">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2">
    <w:name w:val="Title"/>
    <w:basedOn w:val="afff5"/>
    <w:link w:val="Char5"/>
    <w:autoRedefine/>
    <w:qFormat/>
    <w:pPr>
      <w:spacing w:before="240" w:after="60"/>
      <w:jc w:val="center"/>
      <w:outlineLvl w:val="0"/>
    </w:pPr>
    <w:rPr>
      <w:rFonts w:ascii="Arial" w:hAnsi="Arial" w:cs="Arial"/>
      <w:b/>
      <w:bCs/>
      <w:sz w:val="32"/>
      <w:szCs w:val="32"/>
    </w:rPr>
  </w:style>
  <w:style w:type="paragraph" w:styleId="affff3">
    <w:name w:val="annotation subject"/>
    <w:basedOn w:val="afffb"/>
    <w:next w:val="afffb"/>
    <w:link w:val="Char6"/>
    <w:autoRedefine/>
    <w:uiPriority w:val="99"/>
    <w:semiHidden/>
    <w:unhideWhenUsed/>
    <w:qFormat/>
    <w:rPr>
      <w:b/>
      <w:bCs/>
    </w:rPr>
  </w:style>
  <w:style w:type="table" w:styleId="affff4">
    <w:name w:val="Table Grid"/>
    <w:basedOn w:val="afff8"/>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autoRedefine/>
    <w:uiPriority w:val="22"/>
    <w:qFormat/>
    <w:rPr>
      <w:b/>
      <w:bCs/>
    </w:rPr>
  </w:style>
  <w:style w:type="character" w:styleId="affff6">
    <w:name w:val="page number"/>
    <w:autoRedefine/>
    <w:qFormat/>
    <w:rPr>
      <w:rFonts w:ascii="宋体" w:eastAsia="宋体" w:hAnsi="Times New Roman"/>
      <w:sz w:val="18"/>
    </w:rPr>
  </w:style>
  <w:style w:type="character" w:styleId="affff7">
    <w:name w:val="Emphasis"/>
    <w:autoRedefine/>
    <w:uiPriority w:val="20"/>
    <w:qFormat/>
    <w:rPr>
      <w:i/>
      <w:iCs/>
    </w:rPr>
  </w:style>
  <w:style w:type="character" w:styleId="affff8">
    <w:name w:val="Hyperlink"/>
    <w:autoRedefine/>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7"/>
    <w:autoRedefine/>
    <w:uiPriority w:val="99"/>
    <w:semiHidden/>
    <w:unhideWhenUsed/>
    <w:qFormat/>
    <w:rPr>
      <w:sz w:val="21"/>
      <w:szCs w:val="21"/>
    </w:rPr>
  </w:style>
  <w:style w:type="character" w:styleId="affffa">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3">
    <w:name w:val="页眉 Char"/>
    <w:link w:val="affff"/>
    <w:autoRedefine/>
    <w:uiPriority w:val="99"/>
    <w:qFormat/>
    <w:rPr>
      <w:rFonts w:ascii="Times New Roman" w:eastAsia="宋体" w:hAnsi="Times New Roman" w:cs="Times New Roman"/>
      <w:sz w:val="18"/>
      <w:szCs w:val="18"/>
    </w:rPr>
  </w:style>
  <w:style w:type="character" w:customStyle="1" w:styleId="Char2">
    <w:name w:val="页脚 Char"/>
    <w:link w:val="afffe"/>
    <w:autoRedefine/>
    <w:uiPriority w:val="99"/>
    <w:qFormat/>
    <w:rPr>
      <w:rFonts w:ascii="宋体" w:eastAsia="宋体" w:hAnsi="Times New Roman" w:cs="Times New Roman"/>
      <w:sz w:val="18"/>
      <w:szCs w:val="18"/>
    </w:rPr>
  </w:style>
  <w:style w:type="character" w:customStyle="1" w:styleId="Char1">
    <w:name w:val="批注框文本 Char"/>
    <w:link w:val="afffd"/>
    <w:autoRedefine/>
    <w:uiPriority w:val="99"/>
    <w:semiHidden/>
    <w:qFormat/>
    <w:rPr>
      <w:sz w:val="18"/>
      <w:szCs w:val="18"/>
    </w:rPr>
  </w:style>
  <w:style w:type="paragraph" w:styleId="affffb">
    <w:name w:val="Quote"/>
    <w:basedOn w:val="afff5"/>
    <w:next w:val="afff5"/>
    <w:link w:val="Char7"/>
    <w:autoRedefine/>
    <w:uiPriority w:val="29"/>
    <w:qFormat/>
    <w:rPr>
      <w:i/>
      <w:iCs/>
      <w:color w:val="000000"/>
    </w:rPr>
  </w:style>
  <w:style w:type="character" w:customStyle="1" w:styleId="Char7">
    <w:name w:val="引用 Char"/>
    <w:link w:val="affffb"/>
    <w:autoRedefine/>
    <w:uiPriority w:val="29"/>
    <w:qFormat/>
    <w:rPr>
      <w:i/>
      <w:iCs/>
      <w:color w:val="000000"/>
    </w:rPr>
  </w:style>
  <w:style w:type="character" w:customStyle="1" w:styleId="Char5">
    <w:name w:val="标题 Char"/>
    <w:link w:val="affff2"/>
    <w:autoRedefine/>
    <w:qFormat/>
    <w:rPr>
      <w:rFonts w:ascii="Arial" w:eastAsia="宋体" w:hAnsi="Arial" w:cs="Arial"/>
      <w:b/>
      <w:bCs/>
      <w:sz w:val="32"/>
      <w:szCs w:val="32"/>
    </w:rPr>
  </w:style>
  <w:style w:type="paragraph" w:customStyle="1" w:styleId="affffc">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autoRedefine/>
    <w:qFormat/>
    <w:pPr>
      <w:ind w:left="198"/>
    </w:pPr>
    <w:rPr>
      <w:rFonts w:ascii="宋体" w:hAnsi="Times New Roman"/>
      <w:sz w:val="18"/>
    </w:rPr>
  </w:style>
  <w:style w:type="paragraph" w:customStyle="1" w:styleId="afffff">
    <w:name w:val="标准文件_页脚奇数页"/>
    <w:autoRedefine/>
    <w:qFormat/>
    <w:pPr>
      <w:ind w:right="227"/>
      <w:jc w:val="right"/>
    </w:pPr>
    <w:rPr>
      <w:rFonts w:ascii="宋体" w:hAnsi="Times New Roman"/>
      <w:sz w:val="18"/>
    </w:rPr>
  </w:style>
  <w:style w:type="paragraph" w:customStyle="1" w:styleId="afffff0">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1">
    <w:name w:val="标准文件_标准正文"/>
    <w:basedOn w:val="afff5"/>
    <w:next w:val="afffff2"/>
    <w:autoRedefine/>
    <w:qFormat/>
    <w:pPr>
      <w:snapToGrid w:val="0"/>
      <w:ind w:firstLineChars="200" w:firstLine="200"/>
    </w:pPr>
    <w:rPr>
      <w:kern w:val="0"/>
    </w:rPr>
  </w:style>
  <w:style w:type="paragraph" w:customStyle="1" w:styleId="afffff2">
    <w:name w:val="标准文件_段"/>
    <w:link w:val="Char8"/>
    <w:qFormat/>
    <w:pPr>
      <w:autoSpaceDE w:val="0"/>
      <w:autoSpaceDN w:val="0"/>
      <w:ind w:firstLineChars="200" w:firstLine="200"/>
      <w:jc w:val="both"/>
    </w:pPr>
    <w:rPr>
      <w:rFonts w:ascii="宋体" w:hAnsi="Times New Roman"/>
      <w:sz w:val="21"/>
    </w:rPr>
  </w:style>
  <w:style w:type="paragraph" w:customStyle="1" w:styleId="afffff3">
    <w:name w:val="标准文件_版本"/>
    <w:basedOn w:val="afffff1"/>
    <w:autoRedefine/>
    <w:qFormat/>
    <w:pPr>
      <w:adjustRightInd/>
      <w:snapToGrid/>
      <w:ind w:firstLineChars="0" w:firstLine="0"/>
    </w:pPr>
    <w:rPr>
      <w:rFonts w:ascii="宋体" w:hAnsi="宋体"/>
      <w:kern w:val="2"/>
    </w:rPr>
  </w:style>
  <w:style w:type="paragraph" w:customStyle="1" w:styleId="afffff4">
    <w:name w:val="标准文件_标准部门"/>
    <w:basedOn w:val="afff5"/>
    <w:autoRedefine/>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2"/>
    <w:autoRedefin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autoRedefine/>
    <w:qFormat/>
    <w:pPr>
      <w:numPr>
        <w:numId w:val="3"/>
      </w:numPr>
      <w:ind w:firstLineChars="0" w:firstLine="0"/>
    </w:pPr>
  </w:style>
  <w:style w:type="paragraph" w:customStyle="1" w:styleId="afffffb">
    <w:name w:val="标准文件_封面标准编号"/>
    <w:basedOn w:val="afff5"/>
    <w:next w:val="afffff5"/>
    <w:autoRedefine/>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autoRedefine/>
    <w:qFormat/>
    <w:pPr>
      <w:spacing w:line="240" w:lineRule="auto"/>
      <w:jc w:val="center"/>
    </w:pPr>
    <w:rPr>
      <w:rFonts w:ascii="黑体" w:eastAsia="黑体"/>
      <w:kern w:val="0"/>
      <w:sz w:val="52"/>
    </w:rPr>
  </w:style>
  <w:style w:type="paragraph" w:customStyle="1" w:styleId="afffffe">
    <w:name w:val="标准文件_封面标准英文名称"/>
    <w:basedOn w:val="afff5"/>
    <w:autoRedefine/>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autoRedefine/>
    <w:qFormat/>
    <w:rPr>
      <w:rFonts w:eastAsia="黑体"/>
      <w:sz w:val="32"/>
    </w:rPr>
  </w:style>
  <w:style w:type="paragraph" w:customStyle="1" w:styleId="affffff1">
    <w:name w:val="标准文件_封面实施日期"/>
    <w:basedOn w:val="afff5"/>
    <w:autoRedefine/>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2"/>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2"/>
    <w:autoRedefine/>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2"/>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2"/>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c"/>
    <w:autoRedefine/>
    <w:qFormat/>
    <w:rPr>
      <w:rFonts w:ascii="Times New Roman" w:eastAsia="宋体" w:hAnsi="Times New Roman" w:cs="Times New Roman"/>
      <w:szCs w:val="20"/>
    </w:rPr>
  </w:style>
  <w:style w:type="paragraph" w:customStyle="1" w:styleId="affffff4">
    <w:name w:val="标准文件_附录章标题"/>
    <w:next w:val="afffff2"/>
    <w:autoRedefin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2"/>
    <w:autoRedefine/>
    <w:qFormat/>
    <w:pPr>
      <w:spacing w:line="460" w:lineRule="exact"/>
    </w:pPr>
  </w:style>
  <w:style w:type="paragraph" w:customStyle="1" w:styleId="affffff7">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8">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0"/>
    <w:autoRedefine/>
    <w:semiHidden/>
    <w:qFormat/>
    <w:rPr>
      <w:rFonts w:ascii="宋体" w:eastAsia="宋体" w:hAnsi="Times New Roman" w:cs="Times New Roman"/>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autoRedefine/>
    <w:qFormat/>
    <w:pPr>
      <w:numPr>
        <w:numId w:val="12"/>
      </w:numPr>
      <w:spacing w:line="240" w:lineRule="auto"/>
      <w:jc w:val="left"/>
    </w:pPr>
    <w:rPr>
      <w:rFonts w:ascii="宋体" w:hAnsi="宋体"/>
      <w:sz w:val="18"/>
    </w:rPr>
  </w:style>
  <w:style w:type="character" w:customStyle="1" w:styleId="affffffa">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2"/>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2"/>
    <w:autoRedefine/>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2"/>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5"/>
    <w:next w:val="afffff1"/>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2"/>
    <w:autoRedefine/>
    <w:qFormat/>
    <w:pPr>
      <w:numPr>
        <w:numId w:val="18"/>
      </w:numPr>
      <w:jc w:val="center"/>
    </w:pPr>
    <w:rPr>
      <w:rFonts w:ascii="黑体" w:eastAsia="黑体" w:hAnsi="Times New Roman"/>
      <w:sz w:val="21"/>
    </w:rPr>
  </w:style>
  <w:style w:type="paragraph" w:customStyle="1" w:styleId="afb">
    <w:name w:val="标准文件_正文英文图标题"/>
    <w:next w:val="afffff2"/>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
    <w:name w:val="发布部门"/>
    <w:next w:val="afffff2"/>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autoRedefine/>
    <w:qFormat/>
    <w:pPr>
      <w:spacing w:before="180" w:line="180" w:lineRule="exact"/>
      <w:jc w:val="center"/>
    </w:pPr>
    <w:rPr>
      <w:rFonts w:ascii="宋体" w:hAnsi="Times New Roman"/>
      <w:sz w:val="21"/>
    </w:rPr>
  </w:style>
  <w:style w:type="paragraph" w:customStyle="1" w:styleId="afffffff4">
    <w:name w:val="封面标准文稿类别"/>
    <w:autoRedefine/>
    <w:qFormat/>
    <w:pPr>
      <w:spacing w:before="440" w:line="400" w:lineRule="exact"/>
      <w:jc w:val="center"/>
    </w:pPr>
    <w:rPr>
      <w:rFonts w:ascii="宋体" w:hAnsi="Times New Roman"/>
      <w:sz w:val="24"/>
    </w:rPr>
  </w:style>
  <w:style w:type="paragraph" w:customStyle="1" w:styleId="afffffff5">
    <w:name w:val="封面标准英文名称"/>
    <w:autoRedefine/>
    <w:qFormat/>
    <w:pPr>
      <w:widowControl w:val="0"/>
      <w:spacing w:line="360" w:lineRule="exact"/>
      <w:jc w:val="center"/>
    </w:pPr>
    <w:rPr>
      <w:rFonts w:ascii="Times New Roman" w:hAnsi="Times New Roman"/>
      <w:sz w:val="28"/>
    </w:rPr>
  </w:style>
  <w:style w:type="paragraph" w:customStyle="1" w:styleId="afffffff6">
    <w:name w:val="封面一致性程度标识"/>
    <w:autoRedefine/>
    <w:qFormat/>
    <w:pPr>
      <w:spacing w:before="440" w:line="440" w:lineRule="exact"/>
      <w:jc w:val="center"/>
    </w:pPr>
    <w:rPr>
      <w:rFonts w:ascii="Times New Roman" w:hAnsi="Times New Roman"/>
      <w:sz w:val="28"/>
    </w:rPr>
  </w:style>
  <w:style w:type="paragraph" w:customStyle="1" w:styleId="afffffff7">
    <w:name w:val="封面正文"/>
    <w:autoRedefine/>
    <w:qFormat/>
    <w:pPr>
      <w:jc w:val="both"/>
    </w:pPr>
    <w:rPr>
      <w:rFonts w:ascii="Times New Roman" w:hAnsi="Times New Roman"/>
    </w:rPr>
  </w:style>
  <w:style w:type="paragraph" w:customStyle="1" w:styleId="afffffff8">
    <w:name w:val="附录二级无标题条"/>
    <w:basedOn w:val="afff5"/>
    <w:next w:val="afffff2"/>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autoRedefine/>
    <w:qFormat/>
    <w:pPr>
      <w:outlineLvl w:val="4"/>
    </w:pPr>
  </w:style>
  <w:style w:type="paragraph" w:customStyle="1" w:styleId="afffffffa">
    <w:name w:val="附录四级无标题条"/>
    <w:basedOn w:val="afffffff9"/>
    <w:next w:val="afffff2"/>
    <w:autoRedefine/>
    <w:qFormat/>
    <w:pPr>
      <w:outlineLvl w:val="5"/>
    </w:pPr>
  </w:style>
  <w:style w:type="paragraph" w:customStyle="1" w:styleId="afffffffb">
    <w:name w:val="附录图"/>
    <w:next w:val="afffff2"/>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c">
    <w:name w:val="附录五级无标题条"/>
    <w:basedOn w:val="afffffffa"/>
    <w:next w:val="afffff2"/>
    <w:autoRedefine/>
    <w:qFormat/>
    <w:pPr>
      <w:outlineLvl w:val="6"/>
    </w:pPr>
  </w:style>
  <w:style w:type="paragraph" w:customStyle="1" w:styleId="afffffffd">
    <w:name w:val="附录性质"/>
    <w:basedOn w:val="afff5"/>
    <w:autoRedefine/>
    <w:qFormat/>
    <w:pPr>
      <w:widowControl/>
      <w:adjustRightInd/>
      <w:jc w:val="center"/>
    </w:pPr>
    <w:rPr>
      <w:rFonts w:ascii="黑体" w:eastAsia="黑体"/>
    </w:rPr>
  </w:style>
  <w:style w:type="paragraph" w:customStyle="1" w:styleId="afffffffe">
    <w:name w:val="附录一级无标题条"/>
    <w:basedOn w:val="affffff4"/>
    <w:next w:val="afffff2"/>
    <w:autoRedefine/>
    <w:qFormat/>
    <w:pPr>
      <w:autoSpaceDN w:val="0"/>
      <w:outlineLvl w:val="2"/>
    </w:pPr>
    <w:rPr>
      <w:rFonts w:ascii="宋体" w:eastAsia="宋体" w:hAnsi="宋体"/>
    </w:rPr>
  </w:style>
  <w:style w:type="character" w:customStyle="1" w:styleId="affffffff">
    <w:name w:val="个人答复风格"/>
    <w:autoRedefine/>
    <w:qFormat/>
    <w:rPr>
      <w:rFonts w:ascii="Arial" w:eastAsia="宋体" w:hAnsi="Arial" w:cs="Arial"/>
      <w:color w:val="auto"/>
      <w:spacing w:val="0"/>
      <w:sz w:val="20"/>
    </w:rPr>
  </w:style>
  <w:style w:type="character" w:customStyle="1" w:styleId="affffffff0">
    <w:name w:val="个人撰写风格"/>
    <w:autoRedefine/>
    <w:qFormat/>
    <w:rPr>
      <w:rFonts w:ascii="Arial" w:eastAsia="宋体" w:hAnsi="Arial" w:cs="Arial"/>
      <w:color w:val="auto"/>
      <w:spacing w:val="0"/>
      <w:sz w:val="20"/>
    </w:rPr>
  </w:style>
  <w:style w:type="paragraph" w:customStyle="1" w:styleId="affffffff1">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2">
    <w:name w:val="列项·"/>
    <w:basedOn w:val="afffff2"/>
    <w:autoRedefine/>
    <w:qFormat/>
    <w:pPr>
      <w:tabs>
        <w:tab w:val="left" w:pos="840"/>
      </w:tabs>
    </w:pPr>
  </w:style>
  <w:style w:type="paragraph" w:customStyle="1" w:styleId="affffffff3">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4">
    <w:name w:val="其他标准称谓"/>
    <w:autoRedefine/>
    <w:qFormat/>
    <w:pPr>
      <w:spacing w:line="0" w:lineRule="atLeast"/>
      <w:jc w:val="distribute"/>
    </w:pPr>
    <w:rPr>
      <w:rFonts w:ascii="黑体" w:eastAsia="黑体" w:hAnsi="宋体"/>
      <w:sz w:val="52"/>
    </w:rPr>
  </w:style>
  <w:style w:type="paragraph" w:customStyle="1" w:styleId="affffffff5">
    <w:name w:val="其他发布部门"/>
    <w:basedOn w:val="afffffff"/>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6">
    <w:name w:val="实施日期"/>
    <w:basedOn w:val="afffffff0"/>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7">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f2"/>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9">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autoRedefine/>
    <w:qFormat/>
    <w:pPr>
      <w:ind w:leftChars="0" w:left="1406" w:firstLineChars="0" w:hanging="499"/>
    </w:pPr>
  </w:style>
  <w:style w:type="paragraph" w:customStyle="1" w:styleId="affffffffb">
    <w:name w:val="标准文件_一级无标题"/>
    <w:basedOn w:val="affd"/>
    <w:autoRedefine/>
    <w:qFormat/>
    <w:pPr>
      <w:spacing w:beforeLines="0" w:before="0" w:afterLines="0" w:after="0"/>
      <w:outlineLvl w:val="9"/>
    </w:pPr>
    <w:rPr>
      <w:rFonts w:ascii="宋体" w:eastAsia="宋体"/>
    </w:rPr>
  </w:style>
  <w:style w:type="paragraph" w:customStyle="1" w:styleId="affffffffc">
    <w:name w:val="标准文件_五级无标题"/>
    <w:basedOn w:val="afff1"/>
    <w:autoRedefine/>
    <w:qFormat/>
    <w:pPr>
      <w:spacing w:beforeLines="0" w:before="0" w:afterLines="0" w:after="0"/>
      <w:outlineLvl w:val="9"/>
    </w:pPr>
    <w:rPr>
      <w:rFonts w:ascii="宋体" w:eastAsia="宋体"/>
    </w:rPr>
  </w:style>
  <w:style w:type="paragraph" w:customStyle="1" w:styleId="affffffffd">
    <w:name w:val="标准文件_三级无标题"/>
    <w:basedOn w:val="afff"/>
    <w:autoRedefine/>
    <w:qFormat/>
    <w:pPr>
      <w:spacing w:beforeLines="0" w:before="0" w:afterLines="0" w:after="0"/>
      <w:outlineLvl w:val="9"/>
    </w:pPr>
    <w:rPr>
      <w:rFonts w:ascii="宋体" w:eastAsia="宋体"/>
    </w:rPr>
  </w:style>
  <w:style w:type="paragraph" w:customStyle="1" w:styleId="affffffffe">
    <w:name w:val="标准文件_二级无标题"/>
    <w:basedOn w:val="affe"/>
    <w:autoRedefine/>
    <w:qFormat/>
    <w:pPr>
      <w:spacing w:beforeLines="0" w:before="0" w:afterLines="0" w:after="0"/>
      <w:outlineLvl w:val="9"/>
    </w:pPr>
    <w:rPr>
      <w:rFonts w:ascii="宋体" w:eastAsia="宋体"/>
    </w:rPr>
  </w:style>
  <w:style w:type="paragraph" w:customStyle="1" w:styleId="afffffffff">
    <w:name w:val="标准_四级无标题"/>
    <w:basedOn w:val="afff0"/>
    <w:next w:val="afffff2"/>
    <w:autoRedefine/>
    <w:qFormat/>
    <w:rPr>
      <w:rFonts w:eastAsia="宋体"/>
    </w:rPr>
  </w:style>
  <w:style w:type="paragraph" w:customStyle="1" w:styleId="afffffffff0">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2"/>
    <w:autoRedefine/>
    <w:qFormat/>
    <w:pPr>
      <w:numPr>
        <w:numId w:val="24"/>
      </w:numPr>
      <w:ind w:firstLineChars="0" w:firstLine="0"/>
    </w:pPr>
    <w:rPr>
      <w:rFonts w:cs="Arial"/>
      <w:szCs w:val="28"/>
    </w:rPr>
  </w:style>
  <w:style w:type="paragraph" w:customStyle="1" w:styleId="afffffffff1">
    <w:name w:val="标准文件_附录标题"/>
    <w:basedOn w:val="aff3"/>
    <w:autoRedefine/>
    <w:qFormat/>
    <w:pPr>
      <w:numPr>
        <w:numId w:val="0"/>
      </w:numPr>
      <w:spacing w:after="280"/>
      <w:outlineLvl w:val="9"/>
    </w:pPr>
  </w:style>
  <w:style w:type="paragraph" w:customStyle="1" w:styleId="afffffffff2">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2"/>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3">
    <w:name w:val="标准文件_索引字母"/>
    <w:next w:val="afffff2"/>
    <w:autoRedefine/>
    <w:qFormat/>
    <w:pPr>
      <w:jc w:val="center"/>
    </w:pPr>
    <w:rPr>
      <w:rFonts w:ascii="宋体" w:eastAsia="Times New Roman" w:hAnsi="宋体"/>
      <w:b/>
      <w:kern w:val="2"/>
      <w:sz w:val="21"/>
    </w:rPr>
  </w:style>
  <w:style w:type="paragraph" w:customStyle="1" w:styleId="afffffffff4">
    <w:name w:val="标准文件_附录前"/>
    <w:next w:val="afffff2"/>
    <w:autoRedefine/>
    <w:qFormat/>
    <w:pPr>
      <w:spacing w:line="20" w:lineRule="atLeast"/>
      <w:ind w:firstLine="200"/>
    </w:pPr>
    <w:rPr>
      <w:rFonts w:ascii="宋体" w:hAnsi="宋体"/>
      <w:kern w:val="2"/>
      <w:sz w:val="10"/>
    </w:rPr>
  </w:style>
  <w:style w:type="paragraph" w:customStyle="1" w:styleId="afffffffff5">
    <w:name w:val="标准文件_正文标准名称"/>
    <w:autoRedefine/>
    <w:qFormat/>
    <w:pPr>
      <w:spacing w:beforeLines="20" w:before="20" w:after="640" w:line="400" w:lineRule="exact"/>
      <w:jc w:val="center"/>
    </w:pPr>
    <w:rPr>
      <w:rFonts w:ascii="黑体" w:eastAsia="黑体" w:hAnsi="黑体"/>
      <w:kern w:val="2"/>
      <w:sz w:val="32"/>
      <w:szCs w:val="32"/>
    </w:rPr>
  </w:style>
  <w:style w:type="paragraph" w:customStyle="1" w:styleId="afffffffff6">
    <w:name w:val="标准文件_表格"/>
    <w:basedOn w:val="afffff2"/>
    <w:autoRedefine/>
    <w:qFormat/>
    <w:pPr>
      <w:ind w:firstLineChars="0" w:firstLine="0"/>
      <w:jc w:val="center"/>
    </w:pPr>
    <w:rPr>
      <w:sz w:val="18"/>
    </w:rPr>
  </w:style>
  <w:style w:type="paragraph" w:customStyle="1" w:styleId="afff2">
    <w:name w:val="标准文件_注："/>
    <w:next w:val="afffff2"/>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7"/>
    <w:autoRedefine/>
    <w:qFormat/>
    <w:pPr>
      <w:widowControl w:val="0"/>
      <w:numPr>
        <w:numId w:val="28"/>
      </w:numPr>
      <w:jc w:val="both"/>
    </w:pPr>
    <w:rPr>
      <w:rFonts w:ascii="宋体" w:hAnsi="Times New Roman"/>
      <w:sz w:val="18"/>
      <w:szCs w:val="18"/>
    </w:rPr>
  </w:style>
  <w:style w:type="paragraph" w:customStyle="1" w:styleId="afffffffff7">
    <w:name w:val="标准文件_示例内容"/>
    <w:basedOn w:val="afffff2"/>
    <w:autoRedefine/>
    <w:qFormat/>
    <w:pPr>
      <w:ind w:firstLine="420"/>
    </w:pPr>
    <w:rPr>
      <w:sz w:val="18"/>
    </w:rPr>
  </w:style>
  <w:style w:type="paragraph" w:customStyle="1" w:styleId="afa">
    <w:name w:val="标准文件_示例×："/>
    <w:basedOn w:val="afff5"/>
    <w:next w:val="afffffffff7"/>
    <w:autoRedefine/>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2"/>
    <w:autoRedefine/>
    <w:qFormat/>
    <w:rPr>
      <w:rFonts w:ascii="宋体" w:hAnsi="Times New Roman"/>
      <w:sz w:val="21"/>
    </w:rPr>
  </w:style>
  <w:style w:type="paragraph" w:customStyle="1" w:styleId="afffffffff8">
    <w:name w:val="标准文件_表格续"/>
    <w:basedOn w:val="afffff2"/>
    <w:next w:val="afffff2"/>
    <w:autoRedefine/>
    <w:qFormat/>
    <w:pPr>
      <w:jc w:val="center"/>
    </w:pPr>
    <w:rPr>
      <w:rFonts w:ascii="黑体" w:eastAsia="黑体" w:hAnsi="黑体"/>
    </w:rPr>
  </w:style>
  <w:style w:type="character" w:styleId="afffffffff9">
    <w:name w:val="Placeholder Text"/>
    <w:basedOn w:val="afff7"/>
    <w:autoRedefine/>
    <w:uiPriority w:val="99"/>
    <w:semiHidden/>
    <w:qFormat/>
    <w:rPr>
      <w:color w:val="808080"/>
    </w:rPr>
  </w:style>
  <w:style w:type="paragraph" w:customStyle="1" w:styleId="2">
    <w:name w:val="标准文件_二级项2"/>
    <w:basedOn w:val="afffff2"/>
    <w:autoRedefine/>
    <w:qFormat/>
    <w:pPr>
      <w:numPr>
        <w:ilvl w:val="1"/>
        <w:numId w:val="21"/>
      </w:numPr>
      <w:ind w:left="1271" w:firstLineChars="0" w:hanging="420"/>
    </w:pPr>
  </w:style>
  <w:style w:type="paragraph" w:customStyle="1" w:styleId="21">
    <w:name w:val="标准文件_三级项2"/>
    <w:basedOn w:val="afffff2"/>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2"/>
    <w:autoRedefine/>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autoRedefine/>
    <w:qFormat/>
    <w:pPr>
      <w:ind w:firstLine="420"/>
    </w:pPr>
    <w:rPr>
      <w:rFonts w:ascii="黑体" w:eastAsia="黑体"/>
    </w:rPr>
  </w:style>
  <w:style w:type="character" w:customStyle="1" w:styleId="afffffffffb">
    <w:name w:val="标准文件_来源"/>
    <w:basedOn w:val="afff7"/>
    <w:autoRedefine/>
    <w:uiPriority w:val="1"/>
    <w:qFormat/>
    <w:rPr>
      <w:rFonts w:eastAsia="宋体"/>
      <w:sz w:val="21"/>
    </w:rPr>
  </w:style>
  <w:style w:type="paragraph" w:customStyle="1" w:styleId="afffffffffc">
    <w:name w:val="标准文件_图表说明"/>
    <w:autoRedefine/>
    <w:qFormat/>
    <w:pPr>
      <w:spacing w:line="276" w:lineRule="auto"/>
      <w:ind w:firstLine="420"/>
    </w:pPr>
    <w:rPr>
      <w:rFonts w:ascii="宋体" w:hAnsi="宋体"/>
      <w:kern w:val="2"/>
      <w:sz w:val="18"/>
    </w:rPr>
  </w:style>
  <w:style w:type="paragraph" w:customStyle="1" w:styleId="afffffffffd">
    <w:name w:val="其他发布日期"/>
    <w:basedOn w:val="afffffff0"/>
    <w:autoRedefine/>
    <w:qFormat/>
    <w:pPr>
      <w:framePr w:w="3997" w:h="471" w:hRule="exact" w:hSpace="0" w:vSpace="181" w:wrap="around" w:vAnchor="page" w:hAnchor="page" w:x="1419" w:y="14097"/>
    </w:pPr>
  </w:style>
  <w:style w:type="paragraph" w:customStyle="1" w:styleId="afffffffffe">
    <w:name w:val="其他实施日期"/>
    <w:basedOn w:val="affffffff6"/>
    <w:autoRedefine/>
    <w:qFormat/>
    <w:pPr>
      <w:framePr w:w="3997" w:h="471" w:hRule="exact" w:vSpace="181" w:wrap="around" w:vAnchor="page" w:hAnchor="page" w:x="7089" w:y="14097"/>
    </w:pPr>
  </w:style>
  <w:style w:type="paragraph" w:customStyle="1" w:styleId="affffffffff">
    <w:name w:val="标准文件_文件编号"/>
    <w:basedOn w:val="afffff2"/>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autoRedefine/>
    <w:qFormat/>
    <w:pPr>
      <w:framePr w:wrap="auto"/>
      <w:spacing w:before="57"/>
    </w:pPr>
    <w:rPr>
      <w:sz w:val="21"/>
    </w:rPr>
  </w:style>
  <w:style w:type="paragraph" w:customStyle="1" w:styleId="affffffffff1">
    <w:name w:val="标准文件_文件名称"/>
    <w:basedOn w:val="afffff2"/>
    <w:next w:val="afffff2"/>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autoRedefine/>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autoRedefine/>
    <w:qFormat/>
    <w:pPr>
      <w:ind w:left="811" w:firstLineChars="0" w:firstLine="0"/>
    </w:pPr>
    <w:rPr>
      <w:sz w:val="18"/>
    </w:rPr>
  </w:style>
  <w:style w:type="paragraph" w:customStyle="1" w:styleId="X">
    <w:name w:val="标准文件_注X后"/>
    <w:basedOn w:val="afffff2"/>
    <w:autoRedefine/>
    <w:qFormat/>
    <w:pPr>
      <w:ind w:left="811" w:firstLineChars="0" w:firstLine="0"/>
    </w:pPr>
    <w:rPr>
      <w:sz w:val="18"/>
    </w:rPr>
  </w:style>
  <w:style w:type="paragraph" w:customStyle="1" w:styleId="affffffffff3">
    <w:name w:val="标准文件_示例后"/>
    <w:basedOn w:val="afffff2"/>
    <w:autoRedefine/>
    <w:qFormat/>
    <w:pPr>
      <w:ind w:left="964" w:firstLineChars="0" w:firstLine="0"/>
    </w:pPr>
    <w:rPr>
      <w:sz w:val="18"/>
    </w:rPr>
  </w:style>
  <w:style w:type="paragraph" w:customStyle="1" w:styleId="X0">
    <w:name w:val="标准文件_示例X后"/>
    <w:basedOn w:val="afffff2"/>
    <w:link w:val="X1"/>
    <w:autoRedefine/>
    <w:qFormat/>
    <w:pPr>
      <w:ind w:left="1049" w:firstLineChars="0" w:firstLine="0"/>
    </w:pPr>
    <w:rPr>
      <w:sz w:val="18"/>
    </w:rPr>
  </w:style>
  <w:style w:type="character" w:customStyle="1" w:styleId="X1">
    <w:name w:val="标准文件_示例X后 字符"/>
    <w:basedOn w:val="Char8"/>
    <w:link w:val="X0"/>
    <w:autoRedefine/>
    <w:qFormat/>
    <w:rPr>
      <w:rFonts w:ascii="宋体" w:hAnsi="Times New Roman"/>
      <w:sz w:val="18"/>
    </w:rPr>
  </w:style>
  <w:style w:type="paragraph" w:customStyle="1" w:styleId="affffffffff4">
    <w:name w:val="标准文件_索引项"/>
    <w:basedOn w:val="afffff2"/>
    <w:next w:val="afffff2"/>
    <w:autoRedefine/>
    <w:qFormat/>
    <w:pPr>
      <w:tabs>
        <w:tab w:val="right" w:leader="dot" w:pos="9356"/>
      </w:tabs>
      <w:ind w:left="210" w:firstLineChars="0" w:hanging="210"/>
      <w:jc w:val="left"/>
    </w:pPr>
  </w:style>
  <w:style w:type="paragraph" w:customStyle="1" w:styleId="affffffffff5">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autoRedefine/>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autoRedefine/>
    <w:qFormat/>
    <w:pPr>
      <w:spacing w:beforeLines="0" w:before="0" w:afterLines="0" w:after="0" w:line="276" w:lineRule="auto"/>
    </w:pPr>
    <w:rPr>
      <w:rFonts w:ascii="宋体" w:eastAsia="宋体"/>
    </w:rPr>
  </w:style>
  <w:style w:type="paragraph" w:customStyle="1" w:styleId="affffffffffc">
    <w:name w:val="标准文件_引言三级无标题"/>
    <w:basedOn w:val="a9"/>
    <w:next w:val="afffff2"/>
    <w:autoRedefine/>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autoRedefine/>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autoRedefine/>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autoRedefine/>
    <w:qFormat/>
    <w:rPr>
      <w:rFonts w:hAnsi="黑体"/>
    </w:rPr>
  </w:style>
  <w:style w:type="paragraph" w:customStyle="1" w:styleId="afffffffffff0">
    <w:name w:val="标准文件_脚注内容"/>
    <w:basedOn w:val="afffff2"/>
    <w:autoRedefine/>
    <w:qFormat/>
    <w:pPr>
      <w:ind w:leftChars="200" w:left="400" w:hangingChars="200" w:hanging="200"/>
    </w:pPr>
    <w:rPr>
      <w:sz w:val="15"/>
    </w:rPr>
  </w:style>
  <w:style w:type="paragraph" w:customStyle="1" w:styleId="afffffffffff1">
    <w:name w:val="标准文件_术语条一"/>
    <w:basedOn w:val="affffffffb"/>
    <w:next w:val="afffff2"/>
    <w:autoRedefine/>
    <w:qFormat/>
  </w:style>
  <w:style w:type="paragraph" w:customStyle="1" w:styleId="afffffffffff2">
    <w:name w:val="标准文件_术语条二"/>
    <w:basedOn w:val="affffffffe"/>
    <w:next w:val="afffff2"/>
    <w:autoRedefine/>
    <w:qFormat/>
  </w:style>
  <w:style w:type="paragraph" w:customStyle="1" w:styleId="afffffffffff3">
    <w:name w:val="标准文件_术语条三"/>
    <w:basedOn w:val="affffffffd"/>
    <w:next w:val="afffff2"/>
    <w:autoRedefine/>
    <w:qFormat/>
  </w:style>
  <w:style w:type="paragraph" w:customStyle="1" w:styleId="afffffffffff4">
    <w:name w:val="标准文件_术语条四"/>
    <w:basedOn w:val="afffffffff0"/>
    <w:next w:val="afffff2"/>
    <w:autoRedefine/>
    <w:qFormat/>
  </w:style>
  <w:style w:type="paragraph" w:customStyle="1" w:styleId="afffffffffff5">
    <w:name w:val="标准文件_术语条五"/>
    <w:basedOn w:val="affffffffc"/>
    <w:next w:val="afffff2"/>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6">
    <w:name w:val="发布"/>
    <w:basedOn w:val="afff7"/>
    <w:autoRedefine/>
    <w:qFormat/>
    <w:rPr>
      <w:rFonts w:ascii="黑体" w:eastAsia="黑体"/>
      <w:spacing w:val="85"/>
      <w:w w:val="100"/>
      <w:position w:val="3"/>
      <w:sz w:val="28"/>
      <w:szCs w:val="28"/>
    </w:rPr>
  </w:style>
  <w:style w:type="character" w:customStyle="1" w:styleId="Char">
    <w:name w:val="批注文字 Char"/>
    <w:basedOn w:val="afff7"/>
    <w:link w:val="afffb"/>
    <w:autoRedefine/>
    <w:uiPriority w:val="99"/>
    <w:semiHidden/>
    <w:qFormat/>
    <w:rPr>
      <w:kern w:val="2"/>
      <w:sz w:val="21"/>
      <w:szCs w:val="21"/>
    </w:rPr>
  </w:style>
  <w:style w:type="character" w:customStyle="1" w:styleId="Char6">
    <w:name w:val="批注主题 Char"/>
    <w:basedOn w:val="Char"/>
    <w:link w:val="affff3"/>
    <w:autoRedefine/>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header" Target="header9.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emf"/><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997C4C32C64C45A005A9436555180B"/>
        <w:category>
          <w:name w:val="常规"/>
          <w:gallery w:val="placeholder"/>
        </w:category>
        <w:types>
          <w:type w:val="bbPlcHdr"/>
        </w:types>
        <w:behaviors>
          <w:behavior w:val="content"/>
        </w:behaviors>
        <w:guid w:val="{8EF8D00E-1C0F-4759-9C69-452852654E28}"/>
      </w:docPartPr>
      <w:docPartBody>
        <w:p w:rsidR="004268AF" w:rsidRDefault="004268AF">
          <w:pPr>
            <w:pStyle w:val="DD997C4C32C64C45A005A9436555180B"/>
          </w:pPr>
          <w:r>
            <w:rPr>
              <w:rStyle w:val="a3"/>
              <w:rFonts w:hint="eastAsia"/>
            </w:rPr>
            <w:t>单击或点击此处输入文字。</w:t>
          </w:r>
        </w:p>
      </w:docPartBody>
    </w:docPart>
    <w:docPart>
      <w:docPartPr>
        <w:name w:val="CE194BEFB85E4DEA89FEB43C5BD30813"/>
        <w:category>
          <w:name w:val="常规"/>
          <w:gallery w:val="placeholder"/>
        </w:category>
        <w:types>
          <w:type w:val="bbPlcHdr"/>
        </w:types>
        <w:behaviors>
          <w:behavior w:val="content"/>
        </w:behaviors>
        <w:guid w:val="{4A641464-26D2-4332-A9D1-670D2EE5E811}"/>
      </w:docPartPr>
      <w:docPartBody>
        <w:p w:rsidR="004268AF" w:rsidRDefault="004268AF">
          <w:pPr>
            <w:pStyle w:val="CE194BEFB85E4DEA89FEB43C5BD30813"/>
          </w:pPr>
          <w:r>
            <w:rPr>
              <w:rStyle w:val="a3"/>
              <w:rFonts w:hint="eastAsia"/>
            </w:rPr>
            <w:t>选择一项。</w:t>
          </w:r>
        </w:p>
      </w:docPartBody>
    </w:docPart>
    <w:docPart>
      <w:docPartPr>
        <w:name w:val="5C7DD48E75684E119ACFAD0BAAE39657"/>
        <w:category>
          <w:name w:val="常规"/>
          <w:gallery w:val="placeholder"/>
        </w:category>
        <w:types>
          <w:type w:val="bbPlcHdr"/>
        </w:types>
        <w:behaviors>
          <w:behavior w:val="content"/>
        </w:behaviors>
        <w:guid w:val="{301139B3-7D35-473C-9B34-CDF8D4F0B70E}"/>
      </w:docPartPr>
      <w:docPartBody>
        <w:p w:rsidR="004268AF" w:rsidRDefault="004268AF">
          <w:pPr>
            <w:pStyle w:val="5C7DD48E75684E119ACFAD0BAAE3965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C6"/>
    <w:rsid w:val="0009453D"/>
    <w:rsid w:val="000D1C63"/>
    <w:rsid w:val="0014438D"/>
    <w:rsid w:val="00152BB2"/>
    <w:rsid w:val="001D05FF"/>
    <w:rsid w:val="001F6897"/>
    <w:rsid w:val="00230514"/>
    <w:rsid w:val="004268AF"/>
    <w:rsid w:val="00494893"/>
    <w:rsid w:val="00571099"/>
    <w:rsid w:val="00575B00"/>
    <w:rsid w:val="006A68B9"/>
    <w:rsid w:val="006B788B"/>
    <w:rsid w:val="006F15C6"/>
    <w:rsid w:val="007156DD"/>
    <w:rsid w:val="008533ED"/>
    <w:rsid w:val="008954C6"/>
    <w:rsid w:val="008D3EE1"/>
    <w:rsid w:val="00A02A59"/>
    <w:rsid w:val="00AE139C"/>
    <w:rsid w:val="00B52E33"/>
    <w:rsid w:val="00B91F82"/>
    <w:rsid w:val="00BE47A7"/>
    <w:rsid w:val="00C81EF8"/>
    <w:rsid w:val="00D215CC"/>
    <w:rsid w:val="00D3599D"/>
    <w:rsid w:val="00D83678"/>
    <w:rsid w:val="00DA5347"/>
    <w:rsid w:val="00E428C1"/>
    <w:rsid w:val="00F95DE2"/>
    <w:rsid w:val="00F9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D997C4C32C64C45A005A9436555180B">
    <w:name w:val="DD997C4C32C64C45A005A9436555180B"/>
    <w:qFormat/>
    <w:pPr>
      <w:widowControl w:val="0"/>
      <w:jc w:val="both"/>
    </w:pPr>
    <w:rPr>
      <w:kern w:val="2"/>
      <w:sz w:val="21"/>
      <w:szCs w:val="22"/>
    </w:rPr>
  </w:style>
  <w:style w:type="paragraph" w:customStyle="1" w:styleId="CE194BEFB85E4DEA89FEB43C5BD30813">
    <w:name w:val="CE194BEFB85E4DEA89FEB43C5BD30813"/>
    <w:qFormat/>
    <w:pPr>
      <w:widowControl w:val="0"/>
      <w:jc w:val="both"/>
    </w:pPr>
    <w:rPr>
      <w:kern w:val="2"/>
      <w:sz w:val="21"/>
      <w:szCs w:val="22"/>
    </w:rPr>
  </w:style>
  <w:style w:type="paragraph" w:customStyle="1" w:styleId="5C7DD48E75684E119ACFAD0BAAE39657">
    <w:name w:val="5C7DD48E75684E119ACFAD0BAAE39657"/>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0F2CA-3C98-485A-8D3E-A8CDC12D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1001</TotalTime>
  <Pages>12</Pages>
  <Words>993</Words>
  <Characters>5661</Characters>
  <Application>Microsoft Office Word</Application>
  <DocSecurity>0</DocSecurity>
  <Lines>47</Lines>
  <Paragraphs>13</Paragraphs>
  <ScaleCrop>false</ScaleCrop>
  <Company>PCMI</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Lenovo</cp:lastModifiedBy>
  <cp:revision>1223</cp:revision>
  <cp:lastPrinted>2024-02-19T08:51:00Z</cp:lastPrinted>
  <dcterms:created xsi:type="dcterms:W3CDTF">2023-06-02T05:42:00Z</dcterms:created>
  <dcterms:modified xsi:type="dcterms:W3CDTF">2024-03-11T08:01:00Z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4950954AD9894C5C9F8982F735FFF7B0_13</vt:lpwstr>
  </property>
  <property fmtid="{D5CDD505-2E9C-101B-9397-08002B2CF9AE}" pid="16" name="DoublePage">
    <vt:lpwstr>true</vt:lpwstr>
  </property>
</Properties>
</file>