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firstLine="0" w:firstLineChars="0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val="en-US" w:eastAsia="zh-CN"/>
        </w:rPr>
        <w:t>附件4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firstLine="0" w:firstLineChars="0"/>
        <w:jc w:val="both"/>
        <w:textAlignment w:val="auto"/>
        <w:rPr>
          <w:rFonts w:hint="eastAsia" w:ascii="方正小标宋简体" w:hAnsi="仿宋" w:eastAsia="方正小标宋简体" w:cs="方正仿宋简体"/>
          <w:kern w:val="0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firstLine="0" w:firstLineChars="0"/>
        <w:jc w:val="center"/>
        <w:textAlignment w:val="auto"/>
        <w:rPr>
          <w:rFonts w:hint="eastAsia" w:ascii="方正小标宋简体" w:hAnsi="仿宋" w:eastAsia="方正小标宋简体" w:cs="方正仿宋简体"/>
          <w:kern w:val="0"/>
          <w:sz w:val="44"/>
          <w:szCs w:val="44"/>
          <w:highlight w:val="none"/>
        </w:rPr>
      </w:pPr>
      <w:r>
        <w:rPr>
          <w:rFonts w:hint="eastAsia" w:ascii="方正小标宋简体" w:hAnsi="仿宋" w:eastAsia="方正小标宋简体" w:cs="方正仿宋简体"/>
          <w:kern w:val="0"/>
          <w:sz w:val="44"/>
          <w:szCs w:val="44"/>
          <w:highlight w:val="none"/>
        </w:rPr>
        <w:t>实地</w:t>
      </w:r>
      <w:r>
        <w:rPr>
          <w:rFonts w:hint="eastAsia" w:ascii="方正小标宋简体" w:hAnsi="仿宋" w:eastAsia="方正小标宋简体" w:cs="方正仿宋简体"/>
          <w:kern w:val="0"/>
          <w:sz w:val="44"/>
          <w:szCs w:val="44"/>
          <w:highlight w:val="none"/>
          <w:lang w:eastAsia="zh-CN"/>
        </w:rPr>
        <w:t>互评</w:t>
      </w:r>
      <w:r>
        <w:rPr>
          <w:rFonts w:hint="eastAsia" w:ascii="方正小标宋简体" w:hAnsi="仿宋" w:eastAsia="方正小标宋简体" w:cs="方正仿宋简体"/>
          <w:kern w:val="0"/>
          <w:sz w:val="44"/>
          <w:szCs w:val="44"/>
          <w:highlight w:val="none"/>
        </w:rPr>
        <w:t>分组表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firstLine="0" w:firstLineChars="0"/>
        <w:jc w:val="center"/>
        <w:textAlignment w:val="auto"/>
        <w:rPr>
          <w:rFonts w:hint="eastAsia" w:ascii="方正小标宋简体" w:hAnsi="仿宋" w:eastAsia="方正小标宋简体" w:cs="方正仿宋简体"/>
          <w:kern w:val="0"/>
          <w:sz w:val="44"/>
          <w:szCs w:val="44"/>
          <w:highlight w:val="none"/>
        </w:rPr>
      </w:pPr>
    </w:p>
    <w:tbl>
      <w:tblPr>
        <w:tblStyle w:val="3"/>
        <w:tblpPr w:leftFromText="180" w:rightFromText="180" w:vertAnchor="text" w:horzAnchor="page" w:tblpX="1799" w:tblpY="162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5"/>
        <w:gridCol w:w="2081"/>
        <w:gridCol w:w="446"/>
        <w:gridCol w:w="2123"/>
        <w:gridCol w:w="22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第一组</w:t>
            </w:r>
          </w:p>
        </w:tc>
        <w:tc>
          <w:tcPr>
            <w:tcW w:w="44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2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40" w:firstLineChars="20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4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2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center"/>
              <w:rPr>
                <w:rFonts w:ascii="仿宋" w:hAnsi="仿宋" w:eastAsia="仿宋" w:cs="方正仿宋简体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第二组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position w:val="6"/>
                <w:sz w:val="36"/>
                <w:szCs w:val="36"/>
                <w:highlight w:val="none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position w:val="6"/>
                <w:sz w:val="24"/>
                <w:szCs w:val="24"/>
                <w:highlight w:val="none"/>
                <w:lang w:eastAsia="zh-CN"/>
              </w:rPr>
              <w:t>实地互评组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position w:val="6"/>
                <w:sz w:val="36"/>
                <w:szCs w:val="36"/>
                <w:highlight w:val="none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position w:val="6"/>
                <w:sz w:val="24"/>
                <w:szCs w:val="24"/>
                <w:highlight w:val="none"/>
                <w:lang w:eastAsia="zh-CN"/>
              </w:rPr>
              <w:t>对应评价地区</w:t>
            </w:r>
          </w:p>
        </w:tc>
        <w:tc>
          <w:tcPr>
            <w:tcW w:w="44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40" w:firstLineChars="20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position w:val="6"/>
                <w:sz w:val="24"/>
                <w:szCs w:val="24"/>
                <w:highlight w:val="none"/>
                <w:lang w:eastAsia="zh-CN"/>
              </w:rPr>
              <w:t>实地互评组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position w:val="6"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position w:val="6"/>
                <w:sz w:val="24"/>
                <w:szCs w:val="24"/>
                <w:highlight w:val="none"/>
                <w:lang w:eastAsia="zh-CN"/>
              </w:rPr>
              <w:t>对应评价</w:t>
            </w:r>
            <w:r>
              <w:rPr>
                <w:rFonts w:hint="eastAsia" w:ascii="黑体" w:hAnsi="黑体" w:eastAsia="黑体" w:cs="黑体"/>
                <w:b w:val="0"/>
                <w:bCs/>
                <w:kern w:val="2"/>
                <w:position w:val="6"/>
                <w:sz w:val="24"/>
                <w:szCs w:val="24"/>
                <w:highlight w:val="none"/>
              </w:rPr>
              <w:t>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eastAsia="zh-CN"/>
              </w:rPr>
              <w:t>北京市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  <w:t>西城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eastAsia="zh-CN"/>
              </w:rPr>
              <w:t>区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eastAsia="zh-CN"/>
              </w:rPr>
              <w:t>天津市河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  <w:t>东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eastAsia="zh-CN"/>
              </w:rPr>
              <w:t>区</w:t>
            </w:r>
          </w:p>
        </w:tc>
        <w:tc>
          <w:tcPr>
            <w:tcW w:w="44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40" w:firstLineChars="20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  <w:t>锦州市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  <w:t>南宁市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eastAsia="zh-CN"/>
              </w:rPr>
              <w:t>天津市河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  <w:t>东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eastAsia="zh-CN"/>
              </w:rPr>
              <w:t>区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  <w:t>唐山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eastAsia="zh-CN"/>
              </w:rPr>
              <w:t>市</w:t>
            </w:r>
          </w:p>
        </w:tc>
        <w:tc>
          <w:tcPr>
            <w:tcW w:w="44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40" w:firstLineChars="20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  <w:t>白山市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  <w:t>北海市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  <w:t>唐山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eastAsia="zh-CN"/>
              </w:rPr>
              <w:t>市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  <w:t>呼和浩特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eastAsia="zh-CN"/>
              </w:rPr>
              <w:t>市</w:t>
            </w:r>
          </w:p>
        </w:tc>
        <w:tc>
          <w:tcPr>
            <w:tcW w:w="44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40" w:firstLineChars="20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  <w:t>齐齐哈尔市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  <w:t>锦州市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  <w:t>阳泉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eastAsia="zh-CN"/>
              </w:rPr>
              <w:t>市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  <w:t>包头市</w:t>
            </w:r>
          </w:p>
        </w:tc>
        <w:tc>
          <w:tcPr>
            <w:tcW w:w="44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40" w:firstLineChars="20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  <w:t>佳木斯市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  <w:t>白山市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  <w:t>呼和浩特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eastAsia="zh-CN"/>
              </w:rPr>
              <w:t>市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  <w:t>阳泉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eastAsia="zh-CN"/>
              </w:rPr>
              <w:t>市</w:t>
            </w:r>
          </w:p>
        </w:tc>
        <w:tc>
          <w:tcPr>
            <w:tcW w:w="44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40" w:firstLineChars="20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  <w:t>南宁市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  <w:t>齐齐哈尔市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  <w:t>包头市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eastAsia="zh-CN"/>
              </w:rPr>
              <w:t>北京市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  <w:t>西城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eastAsia="zh-CN"/>
              </w:rPr>
              <w:t>区</w:t>
            </w:r>
          </w:p>
        </w:tc>
        <w:tc>
          <w:tcPr>
            <w:tcW w:w="44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40" w:firstLineChars="20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  <w:t>北海市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  <w:t>佳木斯市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 w:firstLineChars="0"/>
        <w:jc w:val="center"/>
        <w:textAlignment w:val="auto"/>
        <w:rPr>
          <w:rFonts w:ascii="方正仿宋简体" w:hAnsi="方正仿宋简体" w:eastAsia="方正仿宋简体" w:cs="方正仿宋简体"/>
          <w:kern w:val="0"/>
          <w:sz w:val="32"/>
          <w:szCs w:val="32"/>
          <w:highlight w:val="none"/>
        </w:rPr>
      </w:pPr>
    </w:p>
    <w:tbl>
      <w:tblPr>
        <w:tblStyle w:val="3"/>
        <w:tblpPr w:leftFromText="180" w:rightFromText="180" w:vertAnchor="text" w:horzAnchor="page" w:tblpX="1799" w:tblpY="162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6"/>
        <w:gridCol w:w="2069"/>
        <w:gridCol w:w="446"/>
        <w:gridCol w:w="2136"/>
        <w:gridCol w:w="22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第三组</w:t>
            </w:r>
          </w:p>
        </w:tc>
        <w:tc>
          <w:tcPr>
            <w:tcW w:w="44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2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4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2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center"/>
              <w:rPr>
                <w:rFonts w:ascii="仿宋" w:hAnsi="仿宋" w:eastAsia="仿宋" w:cs="方正仿宋简体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第四组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position w:val="6"/>
                <w:sz w:val="24"/>
                <w:szCs w:val="24"/>
                <w:highlight w:val="none"/>
                <w:lang w:eastAsia="zh-CN"/>
              </w:rPr>
              <w:t>实地互评组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position w:val="6"/>
                <w:sz w:val="24"/>
                <w:szCs w:val="24"/>
                <w:highlight w:val="none"/>
                <w:lang w:eastAsia="zh-CN"/>
              </w:rPr>
              <w:t>对应评价地区</w:t>
            </w:r>
          </w:p>
        </w:tc>
        <w:tc>
          <w:tcPr>
            <w:tcW w:w="44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position w:val="6"/>
                <w:sz w:val="24"/>
                <w:szCs w:val="24"/>
                <w:highlight w:val="none"/>
                <w:lang w:eastAsia="zh-CN"/>
              </w:rPr>
              <w:t>实地互评组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position w:val="6"/>
                <w:sz w:val="24"/>
                <w:szCs w:val="24"/>
                <w:highlight w:val="none"/>
                <w:lang w:eastAsia="zh-CN"/>
              </w:rPr>
              <w:t>对应评价地区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  <w:t>无锡市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  <w:t>厦门市</w:t>
            </w:r>
          </w:p>
        </w:tc>
        <w:tc>
          <w:tcPr>
            <w:tcW w:w="44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  <w:t>新余市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  <w:t>威海市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  <w:t>扬州市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  <w:t>杭州市</w:t>
            </w:r>
          </w:p>
        </w:tc>
        <w:tc>
          <w:tcPr>
            <w:tcW w:w="44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  <w:t>赣州市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  <w:t>鹤壁市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  <w:t>杭州市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  <w:t>无锡市</w:t>
            </w:r>
          </w:p>
        </w:tc>
        <w:tc>
          <w:tcPr>
            <w:tcW w:w="44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  <w:t>抚州市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  <w:t>江门市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  <w:t>衢州市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  <w:t>三明市</w:t>
            </w:r>
          </w:p>
        </w:tc>
        <w:tc>
          <w:tcPr>
            <w:tcW w:w="44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  <w:t>青岛市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  <w:t>新余市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  <w:t>安庆市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  <w:t>扬州市</w:t>
            </w:r>
          </w:p>
        </w:tc>
        <w:tc>
          <w:tcPr>
            <w:tcW w:w="44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  <w:t>威海市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  <w:t>赣州市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  <w:t>厦门市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  <w:t>衢州市</w:t>
            </w:r>
          </w:p>
        </w:tc>
        <w:tc>
          <w:tcPr>
            <w:tcW w:w="44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  <w:t>鹤壁市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  <w:t>抚州市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  <w:t>三明市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  <w:t>安庆市</w:t>
            </w:r>
          </w:p>
        </w:tc>
        <w:tc>
          <w:tcPr>
            <w:tcW w:w="44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  <w:t>江门市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/>
              </w:rPr>
              <w:t>青岛市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 w:firstLineChars="0"/>
        <w:jc w:val="center"/>
        <w:textAlignment w:val="auto"/>
        <w:rPr>
          <w:rFonts w:ascii="方正仿宋简体" w:hAnsi="方正仿宋简体" w:eastAsia="方正仿宋简体" w:cs="方正仿宋简体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 w:firstLineChars="0"/>
        <w:jc w:val="center"/>
        <w:textAlignment w:val="auto"/>
        <w:rPr>
          <w:rFonts w:ascii="方正仿宋简体" w:hAnsi="方正仿宋简体" w:eastAsia="方正仿宋简体" w:cs="方正仿宋简体"/>
          <w:kern w:val="0"/>
          <w:sz w:val="32"/>
          <w:szCs w:val="32"/>
          <w:highlight w:val="none"/>
        </w:rPr>
      </w:pPr>
    </w:p>
    <w:tbl>
      <w:tblPr>
        <w:tblStyle w:val="3"/>
        <w:tblpPr w:leftFromText="180" w:rightFromText="180" w:vertAnchor="text" w:horzAnchor="page" w:tblpXSpec="center" w:tblpY="162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2"/>
        <w:gridCol w:w="2006"/>
        <w:gridCol w:w="497"/>
        <w:gridCol w:w="2057"/>
        <w:gridCol w:w="2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19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ind w:left="0" w:leftChars="0"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第五组</w:t>
            </w:r>
          </w:p>
        </w:tc>
        <w:tc>
          <w:tcPr>
            <w:tcW w:w="49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215"/>
              </w:tabs>
              <w:spacing w:line="600" w:lineRule="exact"/>
              <w:ind w:firstLine="640" w:firstLineChars="20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433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215"/>
              </w:tabs>
              <w:spacing w:line="600" w:lineRule="exact"/>
              <w:ind w:left="0" w:leftChars="0" w:firstLine="0" w:firstLineChars="0"/>
              <w:jc w:val="center"/>
              <w:textAlignment w:val="center"/>
              <w:rPr>
                <w:rFonts w:ascii="仿宋" w:hAnsi="仿宋" w:eastAsia="仿宋" w:cs="方正仿宋简体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第六组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92" w:type="dxa"/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highlight w:val="none"/>
                <w:lang w:eastAsia="zh-CN"/>
              </w:rPr>
              <w:t>实地互评组</w:t>
            </w:r>
          </w:p>
        </w:tc>
        <w:tc>
          <w:tcPr>
            <w:tcW w:w="200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highlight w:val="none"/>
                <w:lang w:eastAsia="zh-CN"/>
              </w:rPr>
              <w:t>对应评价</w:t>
            </w: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highlight w:val="none"/>
              </w:rPr>
              <w:t>地区</w:t>
            </w:r>
          </w:p>
        </w:tc>
        <w:tc>
          <w:tcPr>
            <w:tcW w:w="49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05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highlight w:val="none"/>
                <w:lang w:eastAsia="zh-CN"/>
              </w:rPr>
              <w:t>实地互评组</w:t>
            </w:r>
          </w:p>
        </w:tc>
        <w:tc>
          <w:tcPr>
            <w:tcW w:w="2278" w:type="dxa"/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highlight w:val="none"/>
                <w:lang w:eastAsia="zh-CN"/>
              </w:rPr>
              <w:t>对应评价</w:t>
            </w: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highlight w:val="none"/>
              </w:rPr>
              <w:t>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2" w:type="dxa"/>
            <w:noWrap w:val="0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  <w:t>襄阳市</w:t>
            </w:r>
          </w:p>
        </w:tc>
        <w:tc>
          <w:tcPr>
            <w:tcW w:w="200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重庆市沙坪坝区</w:t>
            </w:r>
          </w:p>
        </w:tc>
        <w:tc>
          <w:tcPr>
            <w:tcW w:w="49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05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18"/>
                <w:szCs w:val="18"/>
                <w:highlight w:val="none"/>
                <w:lang w:val="en-US" w:eastAsia="zh-CN" w:bidi="ar-SA"/>
              </w:rPr>
              <w:t>红河哈尼族彝族自治州</w:t>
            </w:r>
          </w:p>
        </w:tc>
        <w:tc>
          <w:tcPr>
            <w:tcW w:w="2278" w:type="dxa"/>
            <w:noWrap w:val="0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山南市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2" w:type="dxa"/>
            <w:noWrap w:val="0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  <w:t>咸宁市</w:t>
            </w:r>
          </w:p>
        </w:tc>
        <w:tc>
          <w:tcPr>
            <w:tcW w:w="200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  <w:t>遵义市</w:t>
            </w:r>
          </w:p>
        </w:tc>
        <w:tc>
          <w:tcPr>
            <w:tcW w:w="49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05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山南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市</w:t>
            </w:r>
          </w:p>
        </w:tc>
        <w:tc>
          <w:tcPr>
            <w:tcW w:w="2278" w:type="dxa"/>
            <w:noWrap w:val="0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阿拉尔市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2" w:type="dxa"/>
            <w:noWrap w:val="0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  <w:t>邵阳市</w:t>
            </w:r>
          </w:p>
        </w:tc>
        <w:tc>
          <w:tcPr>
            <w:tcW w:w="200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  <w:t>三亚市</w:t>
            </w:r>
          </w:p>
        </w:tc>
        <w:tc>
          <w:tcPr>
            <w:tcW w:w="49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05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铜川市</w:t>
            </w:r>
          </w:p>
        </w:tc>
        <w:tc>
          <w:tcPr>
            <w:tcW w:w="2278" w:type="dxa"/>
            <w:noWrap w:val="0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18"/>
                <w:szCs w:val="18"/>
                <w:highlight w:val="none"/>
                <w:lang w:val="en-US" w:eastAsia="zh-CN" w:bidi="ar-SA"/>
              </w:rPr>
              <w:t>红河哈尼族彝族自治州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2" w:type="dxa"/>
            <w:noWrap w:val="0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  <w:t>常德市</w:t>
            </w:r>
          </w:p>
        </w:tc>
        <w:tc>
          <w:tcPr>
            <w:tcW w:w="200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  <w:t>咸宁市</w:t>
            </w:r>
          </w:p>
        </w:tc>
        <w:tc>
          <w:tcPr>
            <w:tcW w:w="49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05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张掖市</w:t>
            </w:r>
          </w:p>
        </w:tc>
        <w:tc>
          <w:tcPr>
            <w:tcW w:w="2278" w:type="dxa"/>
            <w:noWrap w:val="0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铜川市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2" w:type="dxa"/>
            <w:noWrap w:val="0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  <w:t>三亚市</w:t>
            </w:r>
          </w:p>
        </w:tc>
        <w:tc>
          <w:tcPr>
            <w:tcW w:w="200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  <w:t>广安市</w:t>
            </w:r>
          </w:p>
        </w:tc>
        <w:tc>
          <w:tcPr>
            <w:tcW w:w="49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05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海北藏族自治州</w:t>
            </w:r>
          </w:p>
        </w:tc>
        <w:tc>
          <w:tcPr>
            <w:tcW w:w="2278" w:type="dxa"/>
            <w:noWrap w:val="0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张掖市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2" w:hRule="atLeast"/>
          <w:jc w:val="center"/>
        </w:trPr>
        <w:tc>
          <w:tcPr>
            <w:tcW w:w="2192" w:type="dxa"/>
            <w:noWrap w:val="0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  <w:t>重庆市沙坪坝区</w:t>
            </w:r>
          </w:p>
        </w:tc>
        <w:tc>
          <w:tcPr>
            <w:tcW w:w="200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  <w:t>常德市</w:t>
            </w:r>
          </w:p>
        </w:tc>
        <w:tc>
          <w:tcPr>
            <w:tcW w:w="49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05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石嘴山市</w:t>
            </w:r>
          </w:p>
        </w:tc>
        <w:tc>
          <w:tcPr>
            <w:tcW w:w="2278" w:type="dxa"/>
            <w:noWrap w:val="0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海北藏族自治州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2" w:type="dxa"/>
            <w:noWrap w:val="0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  <w:t>广安市</w:t>
            </w:r>
          </w:p>
        </w:tc>
        <w:tc>
          <w:tcPr>
            <w:tcW w:w="200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  <w:t>襄阳市</w:t>
            </w:r>
          </w:p>
        </w:tc>
        <w:tc>
          <w:tcPr>
            <w:tcW w:w="49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05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spacing w:val="0"/>
                <w:sz w:val="18"/>
                <w:szCs w:val="18"/>
                <w:highlight w:val="none"/>
              </w:rPr>
              <w:t>巴音郭楞蒙古自治州</w:t>
            </w:r>
          </w:p>
        </w:tc>
        <w:tc>
          <w:tcPr>
            <w:tcW w:w="2278" w:type="dxa"/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石嘴山市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  <w:t>遵义市</w:t>
            </w:r>
          </w:p>
        </w:tc>
        <w:tc>
          <w:tcPr>
            <w:tcW w:w="200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  <w:t>邵阳市</w:t>
            </w:r>
          </w:p>
        </w:tc>
        <w:tc>
          <w:tcPr>
            <w:tcW w:w="49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05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阿拉尔市</w:t>
            </w:r>
          </w:p>
        </w:tc>
        <w:tc>
          <w:tcPr>
            <w:tcW w:w="2278" w:type="dxa"/>
            <w:noWrap w:val="0"/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spacing w:val="0"/>
                <w:sz w:val="18"/>
                <w:szCs w:val="18"/>
                <w:highlight w:val="none"/>
              </w:rPr>
              <w:t>巴音郭楞蒙古自治州</w:t>
            </w:r>
          </w:p>
        </w:tc>
      </w:tr>
    </w:tbl>
    <w:p>
      <w:pPr>
        <w:widowControl/>
        <w:spacing w:line="343" w:lineRule="exact"/>
        <w:ind w:firstLine="0" w:firstLineChars="0"/>
        <w:rPr>
          <w:rFonts w:ascii="方正仿宋简体" w:hAnsi="方正仿宋简体" w:eastAsia="方正仿宋简体" w:cs="方正仿宋简体"/>
          <w:kern w:val="0"/>
          <w:sz w:val="32"/>
          <w:szCs w:val="32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xNWJjYTM4M2FkYWIxMjk4YjBkY2JmNWZkNzM2NTYifQ=="/>
  </w:docVars>
  <w:rsids>
    <w:rsidRoot w:val="5EAC5E88"/>
    <w:rsid w:val="5EAC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2024-03-19T00:54:00Z</dcterms:created>
  <dc:creator>Administrator</dc:creator>
  <cp:lastModifiedBy>Administrator</cp:lastModifiedBy>
  <dcterms:modified xsi:type="dcterms:W3CDTF">2024-03-19T00:54:53Z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F3EC7393B04E4353A91C362D79DC81DE_11</vt:lpwstr>
  </property>
</Properties>
</file>